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A300D3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="006A72D0" w:rsidRPr="006027F7">
        <w:rPr>
          <w:sz w:val="26"/>
          <w:szCs w:val="26"/>
        </w:rPr>
        <w:t>«</w:t>
      </w:r>
      <w:r w:rsidR="00773ED9">
        <w:rPr>
          <w:sz w:val="26"/>
          <w:szCs w:val="26"/>
        </w:rPr>
        <w:t>06</w:t>
      </w:r>
      <w:r w:rsidR="006A72D0" w:rsidRPr="006027F7">
        <w:rPr>
          <w:sz w:val="26"/>
          <w:szCs w:val="26"/>
        </w:rPr>
        <w:t>»</w:t>
      </w:r>
      <w:r w:rsidR="00773ED9">
        <w:rPr>
          <w:sz w:val="26"/>
          <w:szCs w:val="26"/>
        </w:rPr>
        <w:t xml:space="preserve"> ноября 2</w:t>
      </w:r>
      <w:r w:rsidR="006A72D0" w:rsidRPr="006027F7">
        <w:rPr>
          <w:sz w:val="26"/>
          <w:szCs w:val="26"/>
        </w:rPr>
        <w:t>0</w:t>
      </w:r>
      <w:r w:rsidR="00773ED9">
        <w:rPr>
          <w:sz w:val="26"/>
          <w:szCs w:val="26"/>
        </w:rPr>
        <w:t>24</w:t>
      </w:r>
      <w:r w:rsidR="004349A6" w:rsidRPr="006027F7">
        <w:rPr>
          <w:sz w:val="26"/>
          <w:szCs w:val="26"/>
        </w:rPr>
        <w:t xml:space="preserve"> </w:t>
      </w:r>
      <w:r w:rsidR="006A72D0" w:rsidRPr="00F437EC">
        <w:rPr>
          <w:sz w:val="26"/>
          <w:szCs w:val="26"/>
        </w:rPr>
        <w:t>г</w:t>
      </w:r>
      <w:r w:rsidR="006A72D0"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="006A72D0" w:rsidRPr="006027F7">
        <w:rPr>
          <w:sz w:val="26"/>
          <w:szCs w:val="26"/>
        </w:rPr>
        <w:t xml:space="preserve">      </w:t>
      </w:r>
      <w:r w:rsidR="006A72D0" w:rsidRPr="00F437EC">
        <w:rPr>
          <w:sz w:val="26"/>
          <w:szCs w:val="26"/>
        </w:rPr>
        <w:t>№</w:t>
      </w:r>
      <w:r w:rsidR="00773ED9">
        <w:rPr>
          <w:sz w:val="26"/>
          <w:szCs w:val="26"/>
        </w:rPr>
        <w:t>356</w:t>
      </w:r>
      <w:r w:rsidR="00002DFD" w:rsidRPr="00F437EC">
        <w:rPr>
          <w:sz w:val="26"/>
          <w:szCs w:val="26"/>
        </w:rPr>
        <w:t xml:space="preserve">  </w:t>
      </w:r>
      <w:r w:rsidR="00F64C22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       </w:t>
      </w:r>
      <w:r w:rsidR="00A728F0">
        <w:rPr>
          <w:sz w:val="26"/>
          <w:szCs w:val="26"/>
        </w:rPr>
        <w:t xml:space="preserve">             </w:t>
      </w:r>
      <w:r w:rsidR="006A72D0" w:rsidRPr="00F437EC">
        <w:rPr>
          <w:sz w:val="26"/>
          <w:szCs w:val="26"/>
        </w:rPr>
        <w:t xml:space="preserve">   </w:t>
      </w:r>
      <w:proofErr w:type="spellStart"/>
      <w:r w:rsidR="006A72D0"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-</w:t>
      </w:r>
      <w:r w:rsidR="006A72D0"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BC164B" w:rsidRDefault="00BC164B" w:rsidP="00BC164B"/>
    <w:p w:rsidR="003D59C9" w:rsidRDefault="007860FF" w:rsidP="003D59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3D59C9">
        <w:rPr>
          <w:color w:val="000000" w:themeColor="text1"/>
          <w:spacing w:val="2"/>
          <w:sz w:val="28"/>
          <w:szCs w:val="28"/>
        </w:rPr>
        <w:t xml:space="preserve">«О </w:t>
      </w:r>
      <w:r w:rsidR="003D59C9" w:rsidRPr="003D59C9">
        <w:rPr>
          <w:color w:val="000000" w:themeColor="text1"/>
          <w:spacing w:val="2"/>
          <w:sz w:val="28"/>
          <w:szCs w:val="28"/>
        </w:rPr>
        <w:t xml:space="preserve">внесении изменений  в муниципальную программу </w:t>
      </w:r>
      <w:r w:rsidRPr="003D59C9">
        <w:rPr>
          <w:color w:val="000000" w:themeColor="text1"/>
          <w:spacing w:val="2"/>
          <w:sz w:val="28"/>
          <w:szCs w:val="28"/>
        </w:rPr>
        <w:t xml:space="preserve"> </w:t>
      </w:r>
    </w:p>
    <w:p w:rsidR="003D59C9" w:rsidRDefault="007860FF" w:rsidP="003D59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3D59C9">
        <w:rPr>
          <w:color w:val="000000" w:themeColor="text1"/>
          <w:spacing w:val="2"/>
          <w:sz w:val="28"/>
          <w:szCs w:val="28"/>
        </w:rPr>
        <w:t>«П</w:t>
      </w:r>
      <w:r w:rsidR="003D59C9" w:rsidRPr="003D59C9">
        <w:rPr>
          <w:color w:val="000000" w:themeColor="text1"/>
          <w:spacing w:val="2"/>
          <w:sz w:val="28"/>
          <w:szCs w:val="28"/>
        </w:rPr>
        <w:t>овышение</w:t>
      </w:r>
      <w:r w:rsidRPr="003D59C9">
        <w:rPr>
          <w:color w:val="000000" w:themeColor="text1"/>
          <w:spacing w:val="2"/>
          <w:sz w:val="28"/>
          <w:szCs w:val="28"/>
        </w:rPr>
        <w:t xml:space="preserve"> </w:t>
      </w:r>
      <w:r w:rsidR="003D59C9" w:rsidRPr="003D59C9">
        <w:rPr>
          <w:color w:val="000000" w:themeColor="text1"/>
          <w:spacing w:val="2"/>
          <w:sz w:val="28"/>
          <w:szCs w:val="28"/>
        </w:rPr>
        <w:t xml:space="preserve">эффективности муниципального управления </w:t>
      </w:r>
    </w:p>
    <w:p w:rsidR="003D59C9" w:rsidRDefault="003D59C9" w:rsidP="003D59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3D59C9">
        <w:rPr>
          <w:color w:val="000000" w:themeColor="text1"/>
          <w:spacing w:val="2"/>
          <w:sz w:val="28"/>
          <w:szCs w:val="28"/>
        </w:rPr>
        <w:t xml:space="preserve">в </w:t>
      </w:r>
      <w:proofErr w:type="spellStart"/>
      <w:r w:rsidRPr="003D59C9">
        <w:rPr>
          <w:color w:val="000000" w:themeColor="text1"/>
          <w:spacing w:val="2"/>
          <w:sz w:val="28"/>
          <w:szCs w:val="28"/>
        </w:rPr>
        <w:t>Юстинском</w:t>
      </w:r>
      <w:proofErr w:type="spellEnd"/>
      <w:r w:rsidRPr="003D59C9">
        <w:rPr>
          <w:color w:val="000000" w:themeColor="text1"/>
          <w:spacing w:val="2"/>
          <w:sz w:val="28"/>
          <w:szCs w:val="28"/>
        </w:rPr>
        <w:t xml:space="preserve"> районном муниципальном образовании Республики Калмыкия </w:t>
      </w:r>
    </w:p>
    <w:p w:rsidR="007860FF" w:rsidRPr="003D59C9" w:rsidRDefault="003D59C9" w:rsidP="003D59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3D59C9">
        <w:rPr>
          <w:color w:val="000000" w:themeColor="text1"/>
          <w:spacing w:val="2"/>
          <w:sz w:val="28"/>
          <w:szCs w:val="28"/>
        </w:rPr>
        <w:t>на 2024-2029 годы»</w:t>
      </w:r>
    </w:p>
    <w:p w:rsidR="007860FF" w:rsidRPr="007361D4" w:rsidRDefault="007860FF" w:rsidP="007860FF">
      <w:pPr>
        <w:shd w:val="clear" w:color="auto" w:fill="FFFFFF"/>
        <w:ind w:firstLine="708"/>
        <w:jc w:val="both"/>
        <w:rPr>
          <w:color w:val="000000" w:themeColor="text1"/>
          <w:spacing w:val="2"/>
        </w:rPr>
      </w:pPr>
    </w:p>
    <w:p w:rsidR="007860FF" w:rsidRPr="007361D4" w:rsidRDefault="007860FF" w:rsidP="007860FF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361D4">
        <w:rPr>
          <w:color w:val="000000" w:themeColor="text1"/>
          <w:spacing w:val="2"/>
          <w:sz w:val="28"/>
          <w:szCs w:val="28"/>
        </w:rPr>
        <w:t xml:space="preserve">На основании постановления Главы Администрации </w:t>
      </w:r>
      <w:proofErr w:type="spellStart"/>
      <w:r w:rsidRPr="007361D4">
        <w:rPr>
          <w:color w:val="000000" w:themeColor="text1"/>
          <w:spacing w:val="2"/>
          <w:sz w:val="28"/>
          <w:szCs w:val="28"/>
        </w:rPr>
        <w:t>Юстинского</w:t>
      </w:r>
      <w:proofErr w:type="spellEnd"/>
      <w:r w:rsidRPr="007361D4">
        <w:rPr>
          <w:color w:val="000000" w:themeColor="text1"/>
          <w:spacing w:val="2"/>
          <w:sz w:val="28"/>
          <w:szCs w:val="28"/>
        </w:rPr>
        <w:t xml:space="preserve"> РМО РК №244 от 3 июля 2014 года «Об утверждения Положения о порядке принятия реш</w:t>
      </w:r>
      <w:r w:rsidRPr="007361D4">
        <w:rPr>
          <w:color w:val="000000" w:themeColor="text1"/>
          <w:spacing w:val="2"/>
          <w:sz w:val="28"/>
          <w:szCs w:val="28"/>
        </w:rPr>
        <w:t>е</w:t>
      </w:r>
      <w:r w:rsidRPr="007361D4">
        <w:rPr>
          <w:color w:val="000000" w:themeColor="text1"/>
          <w:spacing w:val="2"/>
          <w:sz w:val="28"/>
          <w:szCs w:val="28"/>
        </w:rPr>
        <w:t xml:space="preserve">ний о разработке муниципальных программ </w:t>
      </w:r>
      <w:proofErr w:type="spellStart"/>
      <w:r w:rsidRPr="007361D4">
        <w:rPr>
          <w:color w:val="000000" w:themeColor="text1"/>
          <w:spacing w:val="2"/>
          <w:sz w:val="28"/>
          <w:szCs w:val="28"/>
        </w:rPr>
        <w:t>Юстинского</w:t>
      </w:r>
      <w:proofErr w:type="spellEnd"/>
      <w:r w:rsidRPr="007361D4">
        <w:rPr>
          <w:color w:val="000000" w:themeColor="text1"/>
          <w:spacing w:val="2"/>
          <w:sz w:val="28"/>
          <w:szCs w:val="28"/>
        </w:rPr>
        <w:t xml:space="preserve"> РМО и их формирования и реализации и порядка проведения и критериев оценки эффективности муниц</w:t>
      </w:r>
      <w:r w:rsidRPr="007361D4">
        <w:rPr>
          <w:color w:val="000000" w:themeColor="text1"/>
          <w:spacing w:val="2"/>
          <w:sz w:val="28"/>
          <w:szCs w:val="28"/>
        </w:rPr>
        <w:t>и</w:t>
      </w:r>
      <w:r w:rsidRPr="007361D4">
        <w:rPr>
          <w:color w:val="000000" w:themeColor="text1"/>
          <w:spacing w:val="2"/>
          <w:sz w:val="28"/>
          <w:szCs w:val="28"/>
        </w:rPr>
        <w:t xml:space="preserve">пальных программ </w:t>
      </w:r>
      <w:proofErr w:type="spellStart"/>
      <w:r w:rsidRPr="007361D4">
        <w:rPr>
          <w:color w:val="000000" w:themeColor="text1"/>
          <w:spacing w:val="2"/>
          <w:sz w:val="28"/>
          <w:szCs w:val="28"/>
        </w:rPr>
        <w:t>Юстинского</w:t>
      </w:r>
      <w:proofErr w:type="spellEnd"/>
      <w:r w:rsidRPr="007361D4">
        <w:rPr>
          <w:color w:val="000000" w:themeColor="text1"/>
          <w:spacing w:val="2"/>
          <w:sz w:val="28"/>
          <w:szCs w:val="28"/>
        </w:rPr>
        <w:t xml:space="preserve"> РМО»  </w:t>
      </w:r>
    </w:p>
    <w:p w:rsidR="007860FF" w:rsidRPr="00D57B65" w:rsidRDefault="007860FF" w:rsidP="007860F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  <w:r w:rsidRPr="00D57B65">
        <w:rPr>
          <w:b/>
          <w:color w:val="404040" w:themeColor="text1" w:themeTint="BF"/>
          <w:spacing w:val="2"/>
          <w:sz w:val="28"/>
          <w:szCs w:val="28"/>
        </w:rPr>
        <w:t>постановляю:</w:t>
      </w:r>
    </w:p>
    <w:p w:rsidR="007860FF" w:rsidRPr="00D57B65" w:rsidRDefault="007860FF" w:rsidP="007860F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</w:p>
    <w:p w:rsidR="007860FF" w:rsidRDefault="007860FF" w:rsidP="007860FF">
      <w:pPr>
        <w:pStyle w:val="formattext"/>
        <w:numPr>
          <w:ilvl w:val="0"/>
          <w:numId w:val="29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t>Утвердить прилагаемые изменения, которые вносятся в муниципал</w:t>
      </w:r>
      <w:r w:rsidRPr="00470C3D">
        <w:rPr>
          <w:spacing w:val="2"/>
          <w:sz w:val="28"/>
          <w:szCs w:val="28"/>
        </w:rPr>
        <w:t>ь</w:t>
      </w:r>
      <w:r w:rsidRPr="00470C3D">
        <w:rPr>
          <w:spacing w:val="2"/>
          <w:sz w:val="28"/>
          <w:szCs w:val="28"/>
        </w:rPr>
        <w:t xml:space="preserve">ную программу «Повышение эффективности муниципального управления в </w:t>
      </w:r>
      <w:proofErr w:type="spellStart"/>
      <w:r w:rsidRPr="00470C3D">
        <w:rPr>
          <w:spacing w:val="2"/>
          <w:sz w:val="28"/>
          <w:szCs w:val="28"/>
        </w:rPr>
        <w:t>Ю</w:t>
      </w:r>
      <w:r w:rsidRPr="00470C3D">
        <w:rPr>
          <w:spacing w:val="2"/>
          <w:sz w:val="28"/>
          <w:szCs w:val="28"/>
        </w:rPr>
        <w:t>с</w:t>
      </w:r>
      <w:r w:rsidRPr="00470C3D">
        <w:rPr>
          <w:spacing w:val="2"/>
          <w:sz w:val="28"/>
          <w:szCs w:val="28"/>
        </w:rPr>
        <w:t>тинском</w:t>
      </w:r>
      <w:proofErr w:type="spellEnd"/>
      <w:r w:rsidRPr="00470C3D">
        <w:rPr>
          <w:spacing w:val="2"/>
          <w:sz w:val="28"/>
          <w:szCs w:val="28"/>
        </w:rPr>
        <w:t xml:space="preserve"> районном муниципальном образовании Республики Калмыкия на 202</w:t>
      </w:r>
      <w:r w:rsidR="003D59C9">
        <w:rPr>
          <w:spacing w:val="2"/>
          <w:sz w:val="28"/>
          <w:szCs w:val="28"/>
        </w:rPr>
        <w:t>4</w:t>
      </w:r>
      <w:r w:rsidRPr="00470C3D">
        <w:rPr>
          <w:spacing w:val="2"/>
          <w:sz w:val="28"/>
          <w:szCs w:val="28"/>
        </w:rPr>
        <w:t>-202</w:t>
      </w:r>
      <w:r w:rsidR="003D59C9">
        <w:rPr>
          <w:spacing w:val="2"/>
          <w:sz w:val="28"/>
          <w:szCs w:val="28"/>
        </w:rPr>
        <w:t>9</w:t>
      </w:r>
      <w:r w:rsidRPr="00470C3D">
        <w:rPr>
          <w:spacing w:val="2"/>
          <w:sz w:val="28"/>
          <w:szCs w:val="28"/>
        </w:rPr>
        <w:t xml:space="preserve"> годы», утвержденную </w:t>
      </w:r>
      <w:hyperlink r:id="rId6" w:history="1">
        <w:r w:rsidRPr="003D59C9">
          <w:rPr>
            <w:rStyle w:val="a6"/>
            <w:color w:val="auto"/>
            <w:spacing w:val="2"/>
            <w:sz w:val="28"/>
            <w:szCs w:val="28"/>
            <w:u w:val="none"/>
          </w:rPr>
          <w:t xml:space="preserve">постановлением Администрации </w:t>
        </w:r>
        <w:proofErr w:type="spellStart"/>
        <w:r w:rsidRPr="003D59C9">
          <w:rPr>
            <w:rStyle w:val="a6"/>
            <w:color w:val="auto"/>
            <w:spacing w:val="2"/>
            <w:sz w:val="28"/>
            <w:szCs w:val="28"/>
            <w:u w:val="none"/>
          </w:rPr>
          <w:t>Юстинского</w:t>
        </w:r>
        <w:proofErr w:type="spellEnd"/>
        <w:r w:rsidRPr="003D59C9">
          <w:rPr>
            <w:rStyle w:val="a6"/>
            <w:color w:val="auto"/>
            <w:spacing w:val="2"/>
            <w:sz w:val="28"/>
            <w:szCs w:val="28"/>
            <w:u w:val="none"/>
          </w:rPr>
          <w:t xml:space="preserve"> районн</w:t>
        </w:r>
        <w:r w:rsidRPr="003D59C9">
          <w:rPr>
            <w:rStyle w:val="a6"/>
            <w:color w:val="auto"/>
            <w:spacing w:val="2"/>
            <w:sz w:val="28"/>
            <w:szCs w:val="28"/>
            <w:u w:val="none"/>
          </w:rPr>
          <w:t>о</w:t>
        </w:r>
        <w:r w:rsidRPr="003D59C9">
          <w:rPr>
            <w:rStyle w:val="a6"/>
            <w:color w:val="auto"/>
            <w:spacing w:val="2"/>
            <w:sz w:val="28"/>
            <w:szCs w:val="28"/>
            <w:u w:val="none"/>
          </w:rPr>
          <w:t>го муниципального образования Республики Калмыкия от 2</w:t>
        </w:r>
        <w:r w:rsidR="003D59C9" w:rsidRPr="003D59C9">
          <w:rPr>
            <w:rStyle w:val="a6"/>
            <w:color w:val="auto"/>
            <w:spacing w:val="2"/>
            <w:sz w:val="28"/>
            <w:szCs w:val="28"/>
            <w:u w:val="none"/>
          </w:rPr>
          <w:t>0</w:t>
        </w:r>
        <w:r w:rsidRPr="003D59C9">
          <w:rPr>
            <w:rStyle w:val="a6"/>
            <w:color w:val="auto"/>
            <w:spacing w:val="2"/>
            <w:sz w:val="28"/>
            <w:szCs w:val="28"/>
            <w:u w:val="none"/>
          </w:rPr>
          <w:t xml:space="preserve"> </w:t>
        </w:r>
        <w:r w:rsidR="003D59C9" w:rsidRPr="003D59C9">
          <w:rPr>
            <w:rStyle w:val="a6"/>
            <w:color w:val="auto"/>
            <w:spacing w:val="2"/>
            <w:sz w:val="28"/>
            <w:szCs w:val="28"/>
            <w:u w:val="none"/>
          </w:rPr>
          <w:t>ноя</w:t>
        </w:r>
        <w:r w:rsidRPr="003D59C9">
          <w:rPr>
            <w:rStyle w:val="a6"/>
            <w:color w:val="auto"/>
            <w:spacing w:val="2"/>
            <w:sz w:val="28"/>
            <w:szCs w:val="28"/>
            <w:u w:val="none"/>
          </w:rPr>
          <w:t>бря 20</w:t>
        </w:r>
        <w:r w:rsidR="003D59C9" w:rsidRPr="003D59C9">
          <w:rPr>
            <w:rStyle w:val="a6"/>
            <w:color w:val="auto"/>
            <w:spacing w:val="2"/>
            <w:sz w:val="28"/>
            <w:szCs w:val="28"/>
            <w:u w:val="none"/>
          </w:rPr>
          <w:t>23</w:t>
        </w:r>
        <w:r w:rsidRPr="003D59C9">
          <w:rPr>
            <w:rStyle w:val="a6"/>
            <w:color w:val="auto"/>
            <w:spacing w:val="2"/>
            <w:sz w:val="28"/>
            <w:szCs w:val="28"/>
            <w:u w:val="none"/>
          </w:rPr>
          <w:t xml:space="preserve">9 года N </w:t>
        </w:r>
        <w:r w:rsidR="003D59C9" w:rsidRPr="003D59C9">
          <w:rPr>
            <w:rStyle w:val="a6"/>
            <w:color w:val="auto"/>
            <w:spacing w:val="2"/>
            <w:sz w:val="28"/>
            <w:szCs w:val="28"/>
            <w:u w:val="none"/>
          </w:rPr>
          <w:t>438</w:t>
        </w:r>
      </w:hyperlink>
      <w:r w:rsidRPr="003D59C9">
        <w:rPr>
          <w:spacing w:val="2"/>
          <w:sz w:val="28"/>
          <w:szCs w:val="28"/>
        </w:rPr>
        <w:t>.</w:t>
      </w:r>
    </w:p>
    <w:p w:rsidR="00376561" w:rsidRDefault="00376561" w:rsidP="00376561">
      <w:pPr>
        <w:pStyle w:val="formattext"/>
        <w:numPr>
          <w:ilvl w:val="0"/>
          <w:numId w:val="29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="003D59C9">
        <w:rPr>
          <w:spacing w:val="2"/>
          <w:sz w:val="28"/>
          <w:szCs w:val="28"/>
        </w:rPr>
        <w:t>публикова</w:t>
      </w:r>
      <w:r>
        <w:rPr>
          <w:spacing w:val="2"/>
          <w:sz w:val="28"/>
          <w:szCs w:val="28"/>
        </w:rPr>
        <w:t>ть настоящее постановление</w:t>
      </w:r>
      <w:r w:rsidR="003D59C9">
        <w:rPr>
          <w:spacing w:val="2"/>
          <w:sz w:val="28"/>
          <w:szCs w:val="28"/>
        </w:rPr>
        <w:t xml:space="preserve"> в бюллетене «Муниципальный вестник» и разме</w:t>
      </w:r>
      <w:r>
        <w:rPr>
          <w:spacing w:val="2"/>
          <w:sz w:val="28"/>
          <w:szCs w:val="28"/>
        </w:rPr>
        <w:t>ст</w:t>
      </w:r>
      <w:r w:rsidR="003D59C9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ть</w:t>
      </w:r>
      <w:r w:rsidR="003D59C9">
        <w:rPr>
          <w:spacing w:val="2"/>
          <w:sz w:val="28"/>
          <w:szCs w:val="28"/>
        </w:rPr>
        <w:t xml:space="preserve"> на официальном сайте </w:t>
      </w:r>
      <w:proofErr w:type="spellStart"/>
      <w:r w:rsidR="003D59C9">
        <w:rPr>
          <w:spacing w:val="2"/>
          <w:sz w:val="28"/>
          <w:szCs w:val="28"/>
        </w:rPr>
        <w:t>Юстинского</w:t>
      </w:r>
      <w:proofErr w:type="spellEnd"/>
      <w:r w:rsidR="003D59C9">
        <w:rPr>
          <w:spacing w:val="2"/>
          <w:sz w:val="28"/>
          <w:szCs w:val="28"/>
        </w:rPr>
        <w:t xml:space="preserve"> районного муниципал</w:t>
      </w:r>
      <w:r w:rsidR="003D59C9">
        <w:rPr>
          <w:spacing w:val="2"/>
          <w:sz w:val="28"/>
          <w:szCs w:val="28"/>
        </w:rPr>
        <w:t>ь</w:t>
      </w:r>
      <w:r w:rsidR="003D59C9">
        <w:rPr>
          <w:spacing w:val="2"/>
          <w:sz w:val="28"/>
          <w:szCs w:val="28"/>
        </w:rPr>
        <w:t>ного образования Республики Калмыкия</w:t>
      </w:r>
      <w:r>
        <w:rPr>
          <w:spacing w:val="2"/>
          <w:sz w:val="28"/>
          <w:szCs w:val="28"/>
        </w:rPr>
        <w:t xml:space="preserve"> </w:t>
      </w:r>
    </w:p>
    <w:p w:rsidR="003D59C9" w:rsidRPr="00376561" w:rsidRDefault="00376561" w:rsidP="00376561">
      <w:pPr>
        <w:pStyle w:val="formattext"/>
        <w:numPr>
          <w:ilvl w:val="0"/>
          <w:numId w:val="29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Настоящее постановление вступает в силу  </w:t>
      </w:r>
      <w:r w:rsidR="003D59C9" w:rsidRPr="00376561">
        <w:rPr>
          <w:spacing w:val="2"/>
          <w:sz w:val="28"/>
          <w:szCs w:val="28"/>
        </w:rPr>
        <w:t>в силу с момента его подп</w:t>
      </w:r>
      <w:r w:rsidR="003D59C9" w:rsidRPr="00376561">
        <w:rPr>
          <w:spacing w:val="2"/>
          <w:sz w:val="28"/>
          <w:szCs w:val="28"/>
        </w:rPr>
        <w:t>и</w:t>
      </w:r>
      <w:r w:rsidR="003D59C9" w:rsidRPr="00376561">
        <w:rPr>
          <w:spacing w:val="2"/>
          <w:sz w:val="28"/>
          <w:szCs w:val="28"/>
        </w:rPr>
        <w:t>сания.</w:t>
      </w:r>
    </w:p>
    <w:p w:rsidR="007860FF" w:rsidRDefault="007860FF" w:rsidP="007860F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br/>
      </w:r>
    </w:p>
    <w:p w:rsidR="00111366" w:rsidRDefault="007860FF" w:rsidP="00111366">
      <w:pPr>
        <w:jc w:val="both"/>
        <w:rPr>
          <w:sz w:val="28"/>
          <w:szCs w:val="28"/>
        </w:rPr>
      </w:pPr>
      <w:r w:rsidRPr="00470C3D">
        <w:rPr>
          <w:spacing w:val="2"/>
          <w:sz w:val="28"/>
          <w:szCs w:val="28"/>
        </w:rPr>
        <w:br/>
      </w:r>
      <w:r w:rsidR="00111366">
        <w:rPr>
          <w:sz w:val="28"/>
          <w:szCs w:val="28"/>
        </w:rPr>
        <w:t>Глава Администрации</w:t>
      </w:r>
    </w:p>
    <w:p w:rsidR="00111366" w:rsidRDefault="00111366" w:rsidP="001113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</w:t>
      </w:r>
    </w:p>
    <w:p w:rsidR="00111366" w:rsidRDefault="00111366" w:rsidP="0011136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11366" w:rsidRDefault="00111366" w:rsidP="00111366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                                                                              Г.Г.</w:t>
      </w:r>
      <w:r w:rsidRPr="00F86A5A">
        <w:rPr>
          <w:sz w:val="28"/>
          <w:szCs w:val="28"/>
        </w:rPr>
        <w:t xml:space="preserve"> </w:t>
      </w:r>
      <w:r>
        <w:rPr>
          <w:sz w:val="28"/>
          <w:szCs w:val="28"/>
        </w:rPr>
        <w:t>Очиров</w:t>
      </w:r>
    </w:p>
    <w:p w:rsidR="00111366" w:rsidRDefault="00111366" w:rsidP="00111366">
      <w:pPr>
        <w:jc w:val="both"/>
        <w:rPr>
          <w:sz w:val="28"/>
          <w:szCs w:val="28"/>
        </w:rPr>
      </w:pPr>
    </w:p>
    <w:p w:rsidR="007860FF" w:rsidRPr="00D57B65" w:rsidRDefault="007860FF" w:rsidP="0011136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</w:p>
    <w:p w:rsidR="007860FF" w:rsidRPr="005D4DA9" w:rsidRDefault="007860FF" w:rsidP="007860F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7860FF" w:rsidRPr="005D4DA9" w:rsidRDefault="007860FF" w:rsidP="007860F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7860FF" w:rsidRPr="005D4DA9" w:rsidRDefault="007860FF" w:rsidP="007860F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3D59C9" w:rsidRPr="005D4DA9" w:rsidRDefault="003D59C9" w:rsidP="007860F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7860FF" w:rsidRPr="00205CEC" w:rsidRDefault="007860FF" w:rsidP="007860FF">
      <w:pPr>
        <w:pStyle w:val="formattext"/>
        <w:shd w:val="clear" w:color="auto" w:fill="FFFFFF"/>
        <w:spacing w:before="0" w:beforeAutospacing="0" w:after="0" w:afterAutospacing="0"/>
        <w:ind w:left="6372"/>
        <w:jc w:val="both"/>
        <w:textAlignment w:val="baseline"/>
        <w:rPr>
          <w:color w:val="404040" w:themeColor="text1" w:themeTint="BF"/>
          <w:spacing w:val="2"/>
        </w:rPr>
      </w:pPr>
      <w:r w:rsidRPr="00205CEC">
        <w:rPr>
          <w:color w:val="404040" w:themeColor="text1" w:themeTint="BF"/>
          <w:spacing w:val="2"/>
        </w:rPr>
        <w:lastRenderedPageBreak/>
        <w:t xml:space="preserve">Утверждено Постановлением Главы Администрации </w:t>
      </w:r>
      <w:proofErr w:type="spellStart"/>
      <w:r w:rsidRPr="00205CEC">
        <w:rPr>
          <w:color w:val="404040" w:themeColor="text1" w:themeTint="BF"/>
          <w:spacing w:val="2"/>
        </w:rPr>
        <w:t>Юстинского</w:t>
      </w:r>
      <w:proofErr w:type="spellEnd"/>
      <w:r w:rsidRPr="00205CEC">
        <w:rPr>
          <w:color w:val="404040" w:themeColor="text1" w:themeTint="BF"/>
          <w:spacing w:val="2"/>
        </w:rPr>
        <w:t xml:space="preserve"> РМО РК </w:t>
      </w:r>
      <w:r w:rsidR="00773ED9">
        <w:rPr>
          <w:color w:val="404040" w:themeColor="text1" w:themeTint="BF"/>
          <w:spacing w:val="2"/>
        </w:rPr>
        <w:t>06.11.</w:t>
      </w:r>
      <w:r w:rsidR="003D59C9" w:rsidRPr="00205CEC">
        <w:rPr>
          <w:color w:val="404040" w:themeColor="text1" w:themeTint="BF"/>
          <w:spacing w:val="2"/>
        </w:rPr>
        <w:t>2024 г.</w:t>
      </w:r>
    </w:p>
    <w:p w:rsidR="007860FF" w:rsidRPr="001305BB" w:rsidRDefault="007860FF" w:rsidP="007860F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</w:p>
    <w:p w:rsidR="007860FF" w:rsidRPr="003D59C9" w:rsidRDefault="007860FF" w:rsidP="007860F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</w:p>
    <w:p w:rsidR="003D59C9" w:rsidRDefault="003D59C9" w:rsidP="003D59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3D59C9">
        <w:rPr>
          <w:color w:val="0D0D0D" w:themeColor="text1" w:themeTint="F2"/>
          <w:spacing w:val="2"/>
          <w:sz w:val="28"/>
          <w:szCs w:val="28"/>
        </w:rPr>
        <w:t>«</w:t>
      </w:r>
      <w:r w:rsidRPr="003D59C9">
        <w:rPr>
          <w:color w:val="000000" w:themeColor="text1"/>
          <w:spacing w:val="2"/>
          <w:sz w:val="28"/>
          <w:szCs w:val="28"/>
        </w:rPr>
        <w:t xml:space="preserve">О внесении изменений  в муниципальную программу  </w:t>
      </w:r>
    </w:p>
    <w:p w:rsidR="003D59C9" w:rsidRDefault="003D59C9" w:rsidP="003D59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3D59C9">
        <w:rPr>
          <w:color w:val="000000" w:themeColor="text1"/>
          <w:spacing w:val="2"/>
          <w:sz w:val="28"/>
          <w:szCs w:val="28"/>
        </w:rPr>
        <w:t xml:space="preserve">«Повышение эффективности муниципального управления </w:t>
      </w:r>
    </w:p>
    <w:p w:rsidR="003D59C9" w:rsidRDefault="003D59C9" w:rsidP="003D59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3D59C9">
        <w:rPr>
          <w:color w:val="000000" w:themeColor="text1"/>
          <w:spacing w:val="2"/>
          <w:sz w:val="28"/>
          <w:szCs w:val="28"/>
        </w:rPr>
        <w:t xml:space="preserve">в </w:t>
      </w:r>
      <w:proofErr w:type="spellStart"/>
      <w:r w:rsidRPr="003D59C9">
        <w:rPr>
          <w:color w:val="000000" w:themeColor="text1"/>
          <w:spacing w:val="2"/>
          <w:sz w:val="28"/>
          <w:szCs w:val="28"/>
        </w:rPr>
        <w:t>Юстинском</w:t>
      </w:r>
      <w:proofErr w:type="spellEnd"/>
      <w:r w:rsidRPr="003D59C9">
        <w:rPr>
          <w:color w:val="000000" w:themeColor="text1"/>
          <w:spacing w:val="2"/>
          <w:sz w:val="28"/>
          <w:szCs w:val="28"/>
        </w:rPr>
        <w:t xml:space="preserve"> районном муниципальном образовании Республики Калмыкия </w:t>
      </w:r>
    </w:p>
    <w:p w:rsidR="007860FF" w:rsidRPr="003D59C9" w:rsidRDefault="003D59C9" w:rsidP="003D59C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D0D0D" w:themeColor="text1" w:themeTint="F2"/>
          <w:spacing w:val="2"/>
          <w:sz w:val="28"/>
          <w:szCs w:val="28"/>
        </w:rPr>
      </w:pPr>
      <w:r w:rsidRPr="003D59C9">
        <w:rPr>
          <w:color w:val="000000" w:themeColor="text1"/>
          <w:spacing w:val="2"/>
          <w:sz w:val="28"/>
          <w:szCs w:val="28"/>
        </w:rPr>
        <w:t>на 2024-2029 годы</w:t>
      </w:r>
      <w:r w:rsidR="007860FF" w:rsidRPr="003D59C9">
        <w:rPr>
          <w:color w:val="0D0D0D" w:themeColor="text1" w:themeTint="F2"/>
          <w:spacing w:val="2"/>
          <w:sz w:val="28"/>
          <w:szCs w:val="28"/>
        </w:rPr>
        <w:t>»</w:t>
      </w:r>
    </w:p>
    <w:p w:rsidR="007860FF" w:rsidRPr="001848C2" w:rsidRDefault="007860FF" w:rsidP="007860F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D0D0D" w:themeColor="text1" w:themeTint="F2"/>
          <w:spacing w:val="2"/>
          <w:sz w:val="20"/>
          <w:szCs w:val="20"/>
        </w:rPr>
      </w:pPr>
    </w:p>
    <w:p w:rsidR="007860FF" w:rsidRPr="001848C2" w:rsidRDefault="007860FF" w:rsidP="007860FF">
      <w:pPr>
        <w:pStyle w:val="a7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 xml:space="preserve">В муниципальную программу «Повышение эффективности муниципального управления в </w:t>
      </w:r>
      <w:proofErr w:type="spellStart"/>
      <w:r w:rsidRPr="001848C2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>Юсти</w:t>
      </w:r>
      <w:r w:rsidRPr="001848C2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>н</w:t>
      </w:r>
      <w:r w:rsidRPr="001848C2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>ском</w:t>
      </w:r>
      <w:proofErr w:type="spellEnd"/>
      <w:r w:rsidRPr="001848C2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 xml:space="preserve"> районном муниципальном образовании Республики Калмыкия на 202</w:t>
      </w:r>
      <w:r w:rsidR="003D59C9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>4</w:t>
      </w:r>
      <w:r w:rsidRPr="001848C2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>-202</w:t>
      </w:r>
      <w:r w:rsidR="003D59C9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>9</w:t>
      </w:r>
      <w:r w:rsidRPr="001848C2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 xml:space="preserve"> годы»:</w:t>
      </w:r>
    </w:p>
    <w:p w:rsidR="007860FF" w:rsidRPr="001848C2" w:rsidRDefault="007860FF" w:rsidP="007860FF">
      <w:pPr>
        <w:pStyle w:val="a7"/>
        <w:numPr>
          <w:ilvl w:val="1"/>
          <w:numId w:val="30"/>
        </w:numPr>
        <w:ind w:left="0" w:firstLine="360"/>
        <w:jc w:val="both"/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 xml:space="preserve"> Абзац ресурсное обеспечение за счет средств бюджета муниципального образования Раздела 1. Краткая характеристика (паспорт) программы изложить в следующей редакции:</w:t>
      </w:r>
    </w:p>
    <w:tbl>
      <w:tblPr>
        <w:tblStyle w:val="ad"/>
        <w:tblW w:w="0" w:type="auto"/>
        <w:tblLook w:val="04A0"/>
      </w:tblPr>
      <w:tblGrid>
        <w:gridCol w:w="2376"/>
        <w:gridCol w:w="7938"/>
      </w:tblGrid>
      <w:tr w:rsidR="007860FF" w:rsidRPr="001848C2" w:rsidTr="00205CEC">
        <w:trPr>
          <w:trHeight w:val="1989"/>
        </w:trPr>
        <w:tc>
          <w:tcPr>
            <w:tcW w:w="2376" w:type="dxa"/>
          </w:tcPr>
          <w:p w:rsidR="007860FF" w:rsidRPr="001848C2" w:rsidRDefault="007860FF" w:rsidP="003D59C9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 за счет средств бюдж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  <w:t>е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  <w:t>та муниципального</w:t>
            </w:r>
          </w:p>
        </w:tc>
        <w:tc>
          <w:tcPr>
            <w:tcW w:w="7938" w:type="dxa"/>
          </w:tcPr>
          <w:p w:rsidR="00205CEC" w:rsidRDefault="007860FF" w:rsidP="00205CE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118 178,9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уб., </w:t>
            </w:r>
          </w:p>
          <w:p w:rsidR="007860FF" w:rsidRPr="001848C2" w:rsidRDefault="007860FF" w:rsidP="00205CE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в том числе по годам:</w:t>
            </w:r>
          </w:p>
          <w:p w:rsidR="007860FF" w:rsidRPr="001848C2" w:rsidRDefault="007860FF" w:rsidP="00205CE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202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4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4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 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014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,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6</w:t>
            </w:r>
            <w:r w:rsidR="00D40B62"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</w:t>
            </w:r>
          </w:p>
          <w:p w:rsidR="007860FF" w:rsidRPr="001848C2" w:rsidRDefault="007860FF" w:rsidP="00205CE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202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5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D40B62"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–  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17 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942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,4</w:t>
            </w:r>
            <w:r w:rsidR="00D40B62"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</w:t>
            </w:r>
          </w:p>
          <w:p w:rsidR="007860FF" w:rsidRPr="001848C2" w:rsidRDefault="007860FF" w:rsidP="00205CE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202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6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–  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17 9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83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,5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</w:t>
            </w:r>
          </w:p>
          <w:p w:rsidR="007860FF" w:rsidRPr="001848C2" w:rsidRDefault="007860FF" w:rsidP="00205CE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202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7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–  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19 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164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,1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</w:t>
            </w:r>
          </w:p>
          <w:p w:rsidR="007860FF" w:rsidRPr="001848C2" w:rsidRDefault="007860FF" w:rsidP="00205CE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202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8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–  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19 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244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,1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</w:t>
            </w:r>
          </w:p>
          <w:p w:rsidR="007860FF" w:rsidRPr="001848C2" w:rsidRDefault="007860FF" w:rsidP="00205CE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202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9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–  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19 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830</w:t>
            </w:r>
            <w:r w:rsidR="00D40B6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,2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</w:t>
            </w:r>
          </w:p>
        </w:tc>
      </w:tr>
    </w:tbl>
    <w:p w:rsidR="007860FF" w:rsidRPr="001848C2" w:rsidRDefault="007860FF" w:rsidP="007860FF">
      <w:pPr>
        <w:pStyle w:val="a7"/>
        <w:ind w:left="360"/>
        <w:jc w:val="both"/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</w:pPr>
    </w:p>
    <w:p w:rsidR="007860FF" w:rsidRPr="001848C2" w:rsidRDefault="007860FF" w:rsidP="007860FF">
      <w:pPr>
        <w:pStyle w:val="a7"/>
        <w:numPr>
          <w:ilvl w:val="1"/>
          <w:numId w:val="30"/>
        </w:numPr>
        <w:ind w:left="0" w:firstLine="360"/>
        <w:jc w:val="both"/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Раздел 5. Ресурсное обеспечение муниципальной программы изложить в новой редакции:</w:t>
      </w:r>
    </w:p>
    <w:p w:rsidR="007860FF" w:rsidRPr="001848C2" w:rsidRDefault="007860FF" w:rsidP="007860FF">
      <w:pPr>
        <w:pStyle w:val="a7"/>
        <w:ind w:left="360"/>
        <w:jc w:val="center"/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>5.  Ресурсное обеспечение муниципальной программы</w:t>
      </w:r>
    </w:p>
    <w:p w:rsidR="007860FF" w:rsidRPr="001848C2" w:rsidRDefault="007860FF" w:rsidP="007860FF">
      <w:pPr>
        <w:pStyle w:val="a7"/>
        <w:ind w:left="0" w:firstLine="426"/>
        <w:jc w:val="both"/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Ресурсное обеспечение реализации мероприятий программы осуществляется за счет средств бюджета конс</w:t>
      </w: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о</w:t>
      </w: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 xml:space="preserve">лидированного бюджета </w:t>
      </w:r>
      <w:proofErr w:type="spellStart"/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Юстинского</w:t>
      </w:r>
      <w:proofErr w:type="spellEnd"/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 xml:space="preserve"> районного муниципального образования Республики Калмыкия и внебю</w:t>
      </w: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д</w:t>
      </w: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жетных источников.</w:t>
      </w:r>
    </w:p>
    <w:p w:rsidR="007860FF" w:rsidRPr="001848C2" w:rsidRDefault="007860FF" w:rsidP="007860FF">
      <w:pPr>
        <w:pStyle w:val="a7"/>
        <w:ind w:left="0" w:firstLine="426"/>
        <w:jc w:val="both"/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 xml:space="preserve">Общий объем расходов на реализацию мероприятий муниципальной программы составляет </w:t>
      </w:r>
      <w:r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 xml:space="preserve">122 990,4 </w:t>
      </w: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тыс. рублей, в том числе:</w:t>
      </w:r>
    </w:p>
    <w:tbl>
      <w:tblPr>
        <w:tblW w:w="9631" w:type="dxa"/>
        <w:jc w:val="center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1166"/>
        <w:gridCol w:w="1100"/>
        <w:gridCol w:w="1127"/>
        <w:gridCol w:w="1127"/>
        <w:gridCol w:w="1127"/>
        <w:gridCol w:w="1166"/>
        <w:gridCol w:w="1145"/>
      </w:tblGrid>
      <w:tr w:rsidR="007860FF" w:rsidRPr="001848C2" w:rsidTr="00205CEC">
        <w:trPr>
          <w:jc w:val="center"/>
        </w:trPr>
        <w:tc>
          <w:tcPr>
            <w:tcW w:w="1673" w:type="dxa"/>
            <w:vMerge w:val="restart"/>
          </w:tcPr>
          <w:p w:rsidR="007860FF" w:rsidRPr="001848C2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  <w:p w:rsidR="007860FF" w:rsidRPr="001848C2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Период реал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и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зации пр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граммы</w:t>
            </w:r>
          </w:p>
        </w:tc>
        <w:tc>
          <w:tcPr>
            <w:tcW w:w="7958" w:type="dxa"/>
            <w:gridSpan w:val="7"/>
          </w:tcPr>
          <w:p w:rsidR="007860FF" w:rsidRPr="001848C2" w:rsidRDefault="007860FF" w:rsidP="003D59C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Объем финансирования, тыс.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руб.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  <w:vMerge/>
          </w:tcPr>
          <w:p w:rsidR="007860FF" w:rsidRPr="001848C2" w:rsidRDefault="007860FF" w:rsidP="003D59C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166" w:type="dxa"/>
          </w:tcPr>
          <w:p w:rsidR="007860FF" w:rsidRPr="001848C2" w:rsidRDefault="007860FF" w:rsidP="003D59C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За весь период</w:t>
            </w:r>
          </w:p>
        </w:tc>
        <w:tc>
          <w:tcPr>
            <w:tcW w:w="1100" w:type="dxa"/>
          </w:tcPr>
          <w:p w:rsidR="007860FF" w:rsidRPr="001848C2" w:rsidRDefault="007860FF" w:rsidP="004501B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</w:t>
            </w:r>
            <w:r w:rsidR="004501B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4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г.</w:t>
            </w:r>
          </w:p>
        </w:tc>
        <w:tc>
          <w:tcPr>
            <w:tcW w:w="1127" w:type="dxa"/>
          </w:tcPr>
          <w:p w:rsidR="007860FF" w:rsidRPr="001848C2" w:rsidRDefault="007860FF" w:rsidP="004501B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</w:t>
            </w:r>
            <w:r w:rsidR="004501B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5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г.</w:t>
            </w:r>
          </w:p>
        </w:tc>
        <w:tc>
          <w:tcPr>
            <w:tcW w:w="1127" w:type="dxa"/>
          </w:tcPr>
          <w:p w:rsidR="007860FF" w:rsidRPr="001848C2" w:rsidRDefault="007860FF" w:rsidP="004501B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</w:t>
            </w:r>
            <w:r w:rsidR="004501B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6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г.</w:t>
            </w:r>
          </w:p>
        </w:tc>
        <w:tc>
          <w:tcPr>
            <w:tcW w:w="1127" w:type="dxa"/>
          </w:tcPr>
          <w:p w:rsidR="007860FF" w:rsidRPr="001848C2" w:rsidRDefault="007860FF" w:rsidP="004501B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</w:t>
            </w:r>
            <w:r w:rsidR="004501B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7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г.</w:t>
            </w:r>
          </w:p>
        </w:tc>
        <w:tc>
          <w:tcPr>
            <w:tcW w:w="1166" w:type="dxa"/>
          </w:tcPr>
          <w:p w:rsidR="007860FF" w:rsidRPr="001848C2" w:rsidRDefault="007860FF" w:rsidP="004501B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</w:t>
            </w:r>
            <w:r w:rsidR="004501B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8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г.</w:t>
            </w:r>
          </w:p>
        </w:tc>
        <w:tc>
          <w:tcPr>
            <w:tcW w:w="1145" w:type="dxa"/>
          </w:tcPr>
          <w:p w:rsidR="007860FF" w:rsidRPr="001848C2" w:rsidRDefault="007860FF" w:rsidP="004501B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</w:t>
            </w:r>
            <w:r w:rsidR="004501B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9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г.</w:t>
            </w:r>
          </w:p>
        </w:tc>
      </w:tr>
      <w:tr w:rsidR="007860FF" w:rsidRPr="001848C2" w:rsidTr="00205CEC">
        <w:trPr>
          <w:jc w:val="center"/>
        </w:trPr>
        <w:tc>
          <w:tcPr>
            <w:tcW w:w="9631" w:type="dxa"/>
            <w:gridSpan w:val="8"/>
          </w:tcPr>
          <w:p w:rsidR="007860FF" w:rsidRPr="001848C2" w:rsidRDefault="007860FF" w:rsidP="003D59C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 xml:space="preserve">«Повышение эффективности муниципального управления в </w:t>
            </w:r>
            <w:proofErr w:type="spellStart"/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Юстинском</w:t>
            </w:r>
            <w:proofErr w:type="spellEnd"/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 xml:space="preserve"> районном муниципальном образ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вании Республики Калмыкия на 2016 – 2021 годы»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FF3056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166" w:type="dxa"/>
          </w:tcPr>
          <w:p w:rsidR="007860FF" w:rsidRPr="00D50C6C" w:rsidRDefault="00FF5896" w:rsidP="003D59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118 178,9</w:t>
            </w:r>
          </w:p>
        </w:tc>
        <w:tc>
          <w:tcPr>
            <w:tcW w:w="1100" w:type="dxa"/>
          </w:tcPr>
          <w:p w:rsidR="007860FF" w:rsidRPr="00D50C6C" w:rsidRDefault="00FF5896" w:rsidP="003D59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24 0146</w:t>
            </w:r>
          </w:p>
        </w:tc>
        <w:tc>
          <w:tcPr>
            <w:tcW w:w="1127" w:type="dxa"/>
          </w:tcPr>
          <w:p w:rsidR="007860FF" w:rsidRPr="00D50C6C" w:rsidRDefault="00FF5896" w:rsidP="003D59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17 942,4</w:t>
            </w:r>
          </w:p>
        </w:tc>
        <w:tc>
          <w:tcPr>
            <w:tcW w:w="1127" w:type="dxa"/>
          </w:tcPr>
          <w:p w:rsidR="007860FF" w:rsidRPr="00D50C6C" w:rsidRDefault="00FF5896" w:rsidP="003D59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17 983,5</w:t>
            </w:r>
          </w:p>
        </w:tc>
        <w:tc>
          <w:tcPr>
            <w:tcW w:w="1127" w:type="dxa"/>
          </w:tcPr>
          <w:p w:rsidR="007860FF" w:rsidRPr="00D50C6C" w:rsidRDefault="00FF5896" w:rsidP="003D59C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19 164,1</w:t>
            </w:r>
          </w:p>
        </w:tc>
        <w:tc>
          <w:tcPr>
            <w:tcW w:w="1166" w:type="dxa"/>
          </w:tcPr>
          <w:p w:rsidR="007860FF" w:rsidRPr="00D50C6C" w:rsidRDefault="00FF5896" w:rsidP="003D59C9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19 244,4</w:t>
            </w:r>
          </w:p>
        </w:tc>
        <w:tc>
          <w:tcPr>
            <w:tcW w:w="1145" w:type="dxa"/>
          </w:tcPr>
          <w:p w:rsidR="007860FF" w:rsidRPr="00D50C6C" w:rsidRDefault="00FF5896" w:rsidP="003D59C9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19 830,2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FF3056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166" w:type="dxa"/>
          </w:tcPr>
          <w:p w:rsidR="007860FF" w:rsidRPr="00FF3056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FF3056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trHeight w:val="220"/>
          <w:jc w:val="center"/>
        </w:trPr>
        <w:tc>
          <w:tcPr>
            <w:tcW w:w="1673" w:type="dxa"/>
          </w:tcPr>
          <w:p w:rsidR="007860FF" w:rsidRPr="00FF3056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166" w:type="dxa"/>
          </w:tcPr>
          <w:p w:rsidR="007860FF" w:rsidRPr="00FF3056" w:rsidRDefault="00D40B62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FF3056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D40B62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D40B62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D40B62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D40B62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877DB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166" w:type="dxa"/>
          </w:tcPr>
          <w:p w:rsidR="007860FF" w:rsidRPr="00877DB7" w:rsidRDefault="00D40B62" w:rsidP="00FF589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115</w:t>
            </w:r>
            <w:r w:rsidR="00FF5896">
              <w:rPr>
                <w:rFonts w:ascii="Times New Roman" w:hAnsi="Times New Roman" w:cs="Times New Roman"/>
                <w:bCs/>
                <w:color w:val="0D0D0D" w:themeColor="text1" w:themeTint="F2"/>
              </w:rPr>
              <w:t> 932,7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,9</w:t>
            </w:r>
          </w:p>
        </w:tc>
        <w:tc>
          <w:tcPr>
            <w:tcW w:w="1100" w:type="dxa"/>
          </w:tcPr>
          <w:p w:rsidR="007860FF" w:rsidRPr="00877DB7" w:rsidRDefault="00D40B62" w:rsidP="00FF589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23</w:t>
            </w:r>
            <w:r w:rsidR="00FF5896">
              <w:rPr>
                <w:rFonts w:ascii="Times New Roman" w:hAnsi="Times New Roman" w:cs="Times New Roman"/>
                <w:bCs/>
                <w:color w:val="0D0D0D" w:themeColor="text1" w:themeTint="F2"/>
              </w:rPr>
              <w:t> 541,4</w:t>
            </w:r>
          </w:p>
        </w:tc>
        <w:tc>
          <w:tcPr>
            <w:tcW w:w="1127" w:type="dxa"/>
          </w:tcPr>
          <w:p w:rsidR="007860FF" w:rsidRPr="00877DB7" w:rsidRDefault="00FF5896" w:rsidP="00FF589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17 595,8</w:t>
            </w:r>
          </w:p>
        </w:tc>
        <w:tc>
          <w:tcPr>
            <w:tcW w:w="1127" w:type="dxa"/>
          </w:tcPr>
          <w:p w:rsidR="007860FF" w:rsidRPr="00877DB7" w:rsidRDefault="00D40B62" w:rsidP="00FF589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17 </w:t>
            </w:r>
            <w:r w:rsidR="00FF5896">
              <w:rPr>
                <w:rFonts w:ascii="Times New Roman" w:hAnsi="Times New Roman" w:cs="Times New Roman"/>
                <w:bCs/>
                <w:color w:val="0D0D0D" w:themeColor="text1" w:themeTint="F2"/>
              </w:rPr>
              <w:t>646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,9</w:t>
            </w:r>
          </w:p>
        </w:tc>
        <w:tc>
          <w:tcPr>
            <w:tcW w:w="1127" w:type="dxa"/>
          </w:tcPr>
          <w:p w:rsidR="007860FF" w:rsidRPr="00877DB7" w:rsidRDefault="00D40B62" w:rsidP="00FF589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18 </w:t>
            </w:r>
            <w:r w:rsidR="00FF5896">
              <w:rPr>
                <w:rFonts w:ascii="Times New Roman" w:hAnsi="Times New Roman" w:cs="Times New Roman"/>
                <w:bCs/>
                <w:color w:val="0D0D0D" w:themeColor="text1" w:themeTint="F2"/>
              </w:rPr>
              <w:t>827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,5</w:t>
            </w:r>
          </w:p>
        </w:tc>
        <w:tc>
          <w:tcPr>
            <w:tcW w:w="1166" w:type="dxa"/>
          </w:tcPr>
          <w:p w:rsidR="007860FF" w:rsidRPr="00877DB7" w:rsidRDefault="00D40B62" w:rsidP="00FF589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18 </w:t>
            </w:r>
            <w:r w:rsidR="00FF5896">
              <w:rPr>
                <w:rFonts w:ascii="Times New Roman" w:hAnsi="Times New Roman" w:cs="Times New Roman"/>
                <w:bCs/>
                <w:color w:val="0D0D0D" w:themeColor="text1" w:themeTint="F2"/>
              </w:rPr>
              <w:t>837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,5</w:t>
            </w:r>
          </w:p>
        </w:tc>
        <w:tc>
          <w:tcPr>
            <w:tcW w:w="1145" w:type="dxa"/>
          </w:tcPr>
          <w:p w:rsidR="007860FF" w:rsidRPr="00877DB7" w:rsidRDefault="00D40B62" w:rsidP="00FF589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19</w:t>
            </w:r>
            <w:r w:rsidR="00FF5896">
              <w:rPr>
                <w:rFonts w:ascii="Times New Roman" w:hAnsi="Times New Roman" w:cs="Times New Roman"/>
                <w:bCs/>
                <w:color w:val="0D0D0D" w:themeColor="text1" w:themeTint="F2"/>
              </w:rPr>
              <w:t> 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</w:t>
            </w:r>
            <w:r w:rsidR="00FF5896">
              <w:rPr>
                <w:rFonts w:ascii="Times New Roman" w:hAnsi="Times New Roman" w:cs="Times New Roman"/>
                <w:bCs/>
                <w:color w:val="0D0D0D" w:themeColor="text1" w:themeTint="F2"/>
              </w:rPr>
              <w:t>83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,6</w:t>
            </w:r>
          </w:p>
        </w:tc>
      </w:tr>
      <w:tr w:rsidR="00205CEC" w:rsidRPr="001848C2" w:rsidTr="00205CEC">
        <w:trPr>
          <w:trHeight w:val="319"/>
          <w:jc w:val="center"/>
        </w:trPr>
        <w:tc>
          <w:tcPr>
            <w:tcW w:w="1673" w:type="dxa"/>
          </w:tcPr>
          <w:p w:rsidR="007860FF" w:rsidRPr="00877DB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166" w:type="dxa"/>
          </w:tcPr>
          <w:p w:rsidR="007860FF" w:rsidRPr="00877DB7" w:rsidRDefault="00D40B62" w:rsidP="00FF5896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2 2</w:t>
            </w:r>
            <w:r w:rsidR="00FF5896">
              <w:rPr>
                <w:bCs/>
                <w:color w:val="0D0D0D" w:themeColor="text1" w:themeTint="F2"/>
                <w:sz w:val="20"/>
                <w:szCs w:val="20"/>
              </w:rPr>
              <w:t>46</w:t>
            </w:r>
            <w:r>
              <w:rPr>
                <w:bCs/>
                <w:color w:val="0D0D0D" w:themeColor="text1" w:themeTint="F2"/>
                <w:sz w:val="20"/>
                <w:szCs w:val="20"/>
              </w:rPr>
              <w:t>,2</w:t>
            </w:r>
          </w:p>
        </w:tc>
        <w:tc>
          <w:tcPr>
            <w:tcW w:w="1100" w:type="dxa"/>
          </w:tcPr>
          <w:p w:rsidR="007860FF" w:rsidRPr="00877DB7" w:rsidRDefault="00FF5896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473,2</w:t>
            </w:r>
          </w:p>
        </w:tc>
        <w:tc>
          <w:tcPr>
            <w:tcW w:w="1127" w:type="dxa"/>
          </w:tcPr>
          <w:p w:rsidR="007860FF" w:rsidRPr="00877DB7" w:rsidRDefault="00D40B62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346,6</w:t>
            </w:r>
          </w:p>
        </w:tc>
        <w:tc>
          <w:tcPr>
            <w:tcW w:w="1127" w:type="dxa"/>
          </w:tcPr>
          <w:p w:rsidR="007860FF" w:rsidRPr="00877DB7" w:rsidRDefault="00D40B62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336,6</w:t>
            </w:r>
          </w:p>
        </w:tc>
        <w:tc>
          <w:tcPr>
            <w:tcW w:w="1127" w:type="dxa"/>
          </w:tcPr>
          <w:p w:rsidR="007860FF" w:rsidRPr="00877DB7" w:rsidRDefault="00D40B62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336,6</w:t>
            </w:r>
          </w:p>
        </w:tc>
        <w:tc>
          <w:tcPr>
            <w:tcW w:w="1166" w:type="dxa"/>
          </w:tcPr>
          <w:p w:rsidR="007860FF" w:rsidRPr="00877DB7" w:rsidRDefault="00D40B62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406,6</w:t>
            </w:r>
          </w:p>
        </w:tc>
        <w:tc>
          <w:tcPr>
            <w:tcW w:w="1145" w:type="dxa"/>
          </w:tcPr>
          <w:p w:rsidR="007860FF" w:rsidRPr="00877DB7" w:rsidRDefault="00D40B62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346,6</w:t>
            </w:r>
          </w:p>
        </w:tc>
      </w:tr>
      <w:tr w:rsidR="00205CEC" w:rsidRPr="001848C2" w:rsidTr="00205CEC">
        <w:trPr>
          <w:trHeight w:val="138"/>
          <w:jc w:val="center"/>
        </w:trPr>
        <w:tc>
          <w:tcPr>
            <w:tcW w:w="1673" w:type="dxa"/>
          </w:tcPr>
          <w:p w:rsidR="007860FF" w:rsidRPr="001848C2" w:rsidRDefault="007860FF" w:rsidP="003D59C9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1</w:t>
            </w:r>
          </w:p>
        </w:tc>
        <w:tc>
          <w:tcPr>
            <w:tcW w:w="1166" w:type="dxa"/>
          </w:tcPr>
          <w:p w:rsidR="007860FF" w:rsidRPr="001848C2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00" w:type="dxa"/>
          </w:tcPr>
          <w:p w:rsidR="007860FF" w:rsidRPr="001848C2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7860FF" w:rsidRDefault="007860FF" w:rsidP="003D59C9">
            <w:pPr>
              <w:jc w:val="center"/>
            </w:pPr>
          </w:p>
        </w:tc>
        <w:tc>
          <w:tcPr>
            <w:tcW w:w="1127" w:type="dxa"/>
          </w:tcPr>
          <w:p w:rsidR="007860FF" w:rsidRDefault="007860FF" w:rsidP="003D59C9">
            <w:pPr>
              <w:jc w:val="center"/>
            </w:pPr>
          </w:p>
        </w:tc>
        <w:tc>
          <w:tcPr>
            <w:tcW w:w="1127" w:type="dxa"/>
          </w:tcPr>
          <w:p w:rsidR="007860FF" w:rsidRDefault="007860FF" w:rsidP="003D59C9">
            <w:pPr>
              <w:jc w:val="center"/>
            </w:pPr>
          </w:p>
        </w:tc>
        <w:tc>
          <w:tcPr>
            <w:tcW w:w="1166" w:type="dxa"/>
          </w:tcPr>
          <w:p w:rsidR="007860FF" w:rsidRDefault="007860FF" w:rsidP="003D59C9">
            <w:pPr>
              <w:jc w:val="center"/>
            </w:pPr>
          </w:p>
        </w:tc>
        <w:tc>
          <w:tcPr>
            <w:tcW w:w="1145" w:type="dxa"/>
          </w:tcPr>
          <w:p w:rsidR="007860FF" w:rsidRDefault="007860FF" w:rsidP="003D59C9">
            <w:pPr>
              <w:jc w:val="center"/>
            </w:pP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166" w:type="dxa"/>
          </w:tcPr>
          <w:p w:rsidR="00AE39AB" w:rsidRPr="00481007" w:rsidRDefault="00AE39AB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1100" w:type="dxa"/>
          </w:tcPr>
          <w:p w:rsidR="00AE39AB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27" w:type="dxa"/>
          </w:tcPr>
          <w:p w:rsidR="00AE39AB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27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27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66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45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166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AE39AB" w:rsidRPr="00AD7C2C" w:rsidRDefault="00AE39AB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166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AE39AB" w:rsidRPr="00AD7C2C" w:rsidRDefault="00AE39AB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166" w:type="dxa"/>
          </w:tcPr>
          <w:p w:rsidR="00AE39AB" w:rsidRPr="00481007" w:rsidRDefault="00AE39AB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1100" w:type="dxa"/>
          </w:tcPr>
          <w:p w:rsidR="00AE39AB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27" w:type="dxa"/>
          </w:tcPr>
          <w:p w:rsidR="00AE39AB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27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27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66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1145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5,0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166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AE39AB" w:rsidRPr="00AD7C2C" w:rsidRDefault="00AE39AB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AE39AB" w:rsidRPr="00AD7C2C" w:rsidRDefault="00AE39AB" w:rsidP="00912C4C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2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0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66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5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166" w:type="dxa"/>
          </w:tcPr>
          <w:p w:rsidR="007860FF" w:rsidRPr="00481007" w:rsidRDefault="00AE39AB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750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1127" w:type="dxa"/>
          </w:tcPr>
          <w:p w:rsidR="007860FF" w:rsidRPr="00481007" w:rsidRDefault="007860FF" w:rsidP="00AE39A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</w:t>
            </w:r>
            <w:r w:rsidR="00AE39AB">
              <w:rPr>
                <w:color w:val="0D0D0D" w:themeColor="text1" w:themeTint="F2"/>
                <w:sz w:val="20"/>
                <w:szCs w:val="20"/>
              </w:rPr>
              <w:t>5</w:t>
            </w:r>
            <w:r w:rsidRPr="00481007">
              <w:rPr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1145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166" w:type="dxa"/>
          </w:tcPr>
          <w:p w:rsidR="007860FF" w:rsidRPr="00481007" w:rsidRDefault="00AE39AB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750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1127" w:type="dxa"/>
          </w:tcPr>
          <w:p w:rsidR="007860FF" w:rsidRPr="00481007" w:rsidRDefault="007860FF" w:rsidP="00AE39A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</w:t>
            </w:r>
            <w:r w:rsidR="00AE39AB">
              <w:rPr>
                <w:color w:val="0D0D0D" w:themeColor="text1" w:themeTint="F2"/>
                <w:sz w:val="20"/>
                <w:szCs w:val="20"/>
              </w:rPr>
              <w:t>5</w:t>
            </w:r>
            <w:r w:rsidRPr="00481007">
              <w:rPr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1145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007">
              <w:rPr>
                <w:color w:val="0D0D0D" w:themeColor="text1" w:themeTint="F2"/>
                <w:sz w:val="20"/>
                <w:szCs w:val="20"/>
              </w:rPr>
              <w:t>125,0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3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45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lastRenderedPageBreak/>
              <w:t xml:space="preserve">Всего </w:t>
            </w:r>
          </w:p>
        </w:tc>
        <w:tc>
          <w:tcPr>
            <w:tcW w:w="1166" w:type="dxa"/>
          </w:tcPr>
          <w:p w:rsidR="007860FF" w:rsidRPr="00481007" w:rsidRDefault="00AE39AB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27 753,0</w:t>
            </w:r>
          </w:p>
        </w:tc>
        <w:tc>
          <w:tcPr>
            <w:tcW w:w="1100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6 038,0</w:t>
            </w:r>
          </w:p>
        </w:tc>
        <w:tc>
          <w:tcPr>
            <w:tcW w:w="1127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4 343,0</w:t>
            </w:r>
          </w:p>
        </w:tc>
        <w:tc>
          <w:tcPr>
            <w:tcW w:w="1127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4 343,</w:t>
            </w:r>
          </w:p>
        </w:tc>
        <w:tc>
          <w:tcPr>
            <w:tcW w:w="1127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4 343,0</w:t>
            </w:r>
          </w:p>
        </w:tc>
        <w:tc>
          <w:tcPr>
            <w:tcW w:w="1166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4 343,0</w:t>
            </w:r>
          </w:p>
        </w:tc>
        <w:tc>
          <w:tcPr>
            <w:tcW w:w="1145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4 343,0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166" w:type="dxa"/>
          </w:tcPr>
          <w:p w:rsidR="007860FF" w:rsidRPr="00481007" w:rsidRDefault="00AE39AB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26 553,0</w:t>
            </w:r>
          </w:p>
        </w:tc>
        <w:tc>
          <w:tcPr>
            <w:tcW w:w="1100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5 838,0</w:t>
            </w:r>
          </w:p>
        </w:tc>
        <w:tc>
          <w:tcPr>
            <w:tcW w:w="1127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4 143,0</w:t>
            </w:r>
          </w:p>
        </w:tc>
        <w:tc>
          <w:tcPr>
            <w:tcW w:w="1127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4 143,0</w:t>
            </w:r>
          </w:p>
        </w:tc>
        <w:tc>
          <w:tcPr>
            <w:tcW w:w="1127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4 143,0</w:t>
            </w:r>
          </w:p>
        </w:tc>
        <w:tc>
          <w:tcPr>
            <w:tcW w:w="1166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4 143,0</w:t>
            </w:r>
          </w:p>
        </w:tc>
        <w:tc>
          <w:tcPr>
            <w:tcW w:w="1145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4 143,0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E39AB" w:rsidRPr="00481007" w:rsidRDefault="00AE39AB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166" w:type="dxa"/>
          </w:tcPr>
          <w:p w:rsidR="00AE39AB" w:rsidRPr="00481007" w:rsidRDefault="00AE39AB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1 200,0</w:t>
            </w:r>
          </w:p>
        </w:tc>
        <w:tc>
          <w:tcPr>
            <w:tcW w:w="1100" w:type="dxa"/>
          </w:tcPr>
          <w:p w:rsidR="00AE39AB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200,0</w:t>
            </w:r>
          </w:p>
        </w:tc>
        <w:tc>
          <w:tcPr>
            <w:tcW w:w="1127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200,0</w:t>
            </w:r>
          </w:p>
        </w:tc>
        <w:tc>
          <w:tcPr>
            <w:tcW w:w="1166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200,0</w:t>
            </w:r>
          </w:p>
        </w:tc>
        <w:tc>
          <w:tcPr>
            <w:tcW w:w="1145" w:type="dxa"/>
          </w:tcPr>
          <w:p w:rsidR="00AE39AB" w:rsidRPr="00481007" w:rsidRDefault="00AE39AB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4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00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66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5" w:type="dxa"/>
          </w:tcPr>
          <w:p w:rsidR="007860FF" w:rsidRPr="00481007" w:rsidRDefault="007860FF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166" w:type="dxa"/>
          </w:tcPr>
          <w:p w:rsidR="007860FF" w:rsidRPr="00481007" w:rsidRDefault="00AE39AB" w:rsidP="00FF5896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7 </w:t>
            </w:r>
            <w:r w:rsidR="00FF5896">
              <w:rPr>
                <w:rFonts w:ascii="Times New Roman" w:hAnsi="Times New Roman" w:cs="Times New Roman"/>
                <w:color w:val="0D0D0D" w:themeColor="text1" w:themeTint="F2"/>
              </w:rPr>
              <w:t>768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FF589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100" w:type="dxa"/>
          </w:tcPr>
          <w:p w:rsidR="007860FF" w:rsidRPr="00481007" w:rsidRDefault="00AE39AB" w:rsidP="00FF589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3 </w:t>
            </w:r>
            <w:r w:rsidR="00FF5896">
              <w:rPr>
                <w:color w:val="0D0D0D" w:themeColor="text1" w:themeTint="F2"/>
                <w:sz w:val="20"/>
                <w:szCs w:val="20"/>
              </w:rPr>
              <w:t>336</w:t>
            </w:r>
            <w:r>
              <w:rPr>
                <w:color w:val="0D0D0D" w:themeColor="text1" w:themeTint="F2"/>
                <w:sz w:val="20"/>
                <w:szCs w:val="20"/>
              </w:rPr>
              <w:t>,</w:t>
            </w:r>
            <w:r w:rsidR="00FF5896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7860FF" w:rsidRPr="00481007" w:rsidRDefault="00AE39AB" w:rsidP="00FF589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</w:t>
            </w:r>
            <w:r w:rsidR="00FF5896">
              <w:rPr>
                <w:color w:val="0D0D0D" w:themeColor="text1" w:themeTint="F2"/>
                <w:sz w:val="20"/>
                <w:szCs w:val="20"/>
              </w:rPr>
              <w:t>84</w:t>
            </w:r>
            <w:r>
              <w:rPr>
                <w:color w:val="0D0D0D" w:themeColor="text1" w:themeTint="F2"/>
                <w:sz w:val="20"/>
                <w:szCs w:val="20"/>
              </w:rPr>
              <w:t>,8</w:t>
            </w:r>
          </w:p>
        </w:tc>
        <w:tc>
          <w:tcPr>
            <w:tcW w:w="1127" w:type="dxa"/>
          </w:tcPr>
          <w:p w:rsidR="007860FF" w:rsidRPr="00481007" w:rsidRDefault="00FF5896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859,8</w:t>
            </w:r>
          </w:p>
        </w:tc>
        <w:tc>
          <w:tcPr>
            <w:tcW w:w="1127" w:type="dxa"/>
          </w:tcPr>
          <w:p w:rsidR="007860FF" w:rsidRPr="00481007" w:rsidRDefault="00FF5896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894,1</w:t>
            </w:r>
          </w:p>
        </w:tc>
        <w:tc>
          <w:tcPr>
            <w:tcW w:w="1166" w:type="dxa"/>
          </w:tcPr>
          <w:p w:rsidR="007860FF" w:rsidRPr="00481007" w:rsidRDefault="00AE39AB" w:rsidP="00FF589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</w:t>
            </w:r>
            <w:r w:rsidR="00FF5896">
              <w:rPr>
                <w:color w:val="0D0D0D" w:themeColor="text1" w:themeTint="F2"/>
                <w:sz w:val="20"/>
                <w:szCs w:val="20"/>
              </w:rPr>
              <w:t>99</w:t>
            </w:r>
            <w:r>
              <w:rPr>
                <w:color w:val="0D0D0D" w:themeColor="text1" w:themeTint="F2"/>
                <w:sz w:val="20"/>
                <w:szCs w:val="20"/>
              </w:rPr>
              <w:t>,1</w:t>
            </w:r>
          </w:p>
        </w:tc>
        <w:tc>
          <w:tcPr>
            <w:tcW w:w="1145" w:type="dxa"/>
          </w:tcPr>
          <w:p w:rsidR="007860FF" w:rsidRPr="00481007" w:rsidRDefault="00AE39AB" w:rsidP="00FF589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</w:t>
            </w:r>
            <w:r w:rsidR="00FF5896">
              <w:rPr>
                <w:color w:val="0D0D0D" w:themeColor="text1" w:themeTint="F2"/>
                <w:sz w:val="20"/>
                <w:szCs w:val="20"/>
              </w:rPr>
              <w:t>94</w:t>
            </w:r>
            <w:r>
              <w:rPr>
                <w:color w:val="0D0D0D" w:themeColor="text1" w:themeTint="F2"/>
                <w:sz w:val="20"/>
                <w:szCs w:val="20"/>
              </w:rPr>
              <w:t>,1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2A4699" w:rsidTr="00205CEC">
        <w:trPr>
          <w:trHeight w:val="319"/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166" w:type="dxa"/>
          </w:tcPr>
          <w:p w:rsidR="007860FF" w:rsidRPr="00481007" w:rsidRDefault="00AE39AB" w:rsidP="00FF5896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  <w:r w:rsidR="00FF5896">
              <w:rPr>
                <w:rFonts w:ascii="Times New Roman" w:hAnsi="Times New Roman" w:cs="Times New Roman"/>
                <w:color w:val="0D0D0D" w:themeColor="text1" w:themeTint="F2"/>
              </w:rPr>
              <w:t> 962,2</w:t>
            </w:r>
          </w:p>
        </w:tc>
        <w:tc>
          <w:tcPr>
            <w:tcW w:w="1100" w:type="dxa"/>
          </w:tcPr>
          <w:p w:rsidR="007860FF" w:rsidRPr="00481007" w:rsidRDefault="00FF5896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3098,3</w:t>
            </w:r>
          </w:p>
        </w:tc>
        <w:tc>
          <w:tcPr>
            <w:tcW w:w="1127" w:type="dxa"/>
          </w:tcPr>
          <w:p w:rsidR="007860FF" w:rsidRPr="00481007" w:rsidRDefault="00FF5896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763,2</w:t>
            </w:r>
          </w:p>
        </w:tc>
        <w:tc>
          <w:tcPr>
            <w:tcW w:w="1127" w:type="dxa"/>
          </w:tcPr>
          <w:p w:rsidR="007860FF" w:rsidRPr="00481007" w:rsidRDefault="00FF5896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748,2</w:t>
            </w:r>
          </w:p>
        </w:tc>
        <w:tc>
          <w:tcPr>
            <w:tcW w:w="1127" w:type="dxa"/>
          </w:tcPr>
          <w:p w:rsidR="007860FF" w:rsidRPr="00481007" w:rsidRDefault="00FF5896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782,5</w:t>
            </w:r>
          </w:p>
        </w:tc>
        <w:tc>
          <w:tcPr>
            <w:tcW w:w="1166" w:type="dxa"/>
          </w:tcPr>
          <w:p w:rsidR="007860FF" w:rsidRPr="00481007" w:rsidRDefault="00FF5896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787,5</w:t>
            </w:r>
          </w:p>
        </w:tc>
        <w:tc>
          <w:tcPr>
            <w:tcW w:w="1145" w:type="dxa"/>
          </w:tcPr>
          <w:p w:rsidR="007860FF" w:rsidRPr="00481007" w:rsidRDefault="00FF5896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782,5</w:t>
            </w:r>
          </w:p>
        </w:tc>
      </w:tr>
      <w:tr w:rsidR="00205CEC" w:rsidRPr="002A4699" w:rsidTr="00205CEC">
        <w:trPr>
          <w:trHeight w:val="224"/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166" w:type="dxa"/>
          </w:tcPr>
          <w:p w:rsidR="007860FF" w:rsidRPr="00481007" w:rsidRDefault="00FF5896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806,2</w:t>
            </w:r>
          </w:p>
        </w:tc>
        <w:tc>
          <w:tcPr>
            <w:tcW w:w="1100" w:type="dxa"/>
          </w:tcPr>
          <w:p w:rsidR="007860FF" w:rsidRPr="00481007" w:rsidRDefault="00FF5896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238,2</w:t>
            </w:r>
          </w:p>
        </w:tc>
        <w:tc>
          <w:tcPr>
            <w:tcW w:w="1127" w:type="dxa"/>
          </w:tcPr>
          <w:p w:rsidR="007860FF" w:rsidRPr="00481007" w:rsidRDefault="00AE39AB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121,6</w:t>
            </w:r>
          </w:p>
        </w:tc>
        <w:tc>
          <w:tcPr>
            <w:tcW w:w="1127" w:type="dxa"/>
          </w:tcPr>
          <w:p w:rsidR="007860FF" w:rsidRPr="00AE39AB" w:rsidRDefault="00AE39AB" w:rsidP="003D59C9">
            <w:pPr>
              <w:jc w:val="center"/>
              <w:rPr>
                <w:sz w:val="20"/>
                <w:szCs w:val="20"/>
              </w:rPr>
            </w:pPr>
            <w:r w:rsidRPr="00AE39AB">
              <w:rPr>
                <w:sz w:val="20"/>
                <w:szCs w:val="20"/>
              </w:rPr>
              <w:t>111,6</w:t>
            </w:r>
          </w:p>
        </w:tc>
        <w:tc>
          <w:tcPr>
            <w:tcW w:w="1127" w:type="dxa"/>
          </w:tcPr>
          <w:p w:rsidR="007860FF" w:rsidRPr="00AE39AB" w:rsidRDefault="00AE39AB" w:rsidP="003D59C9">
            <w:pPr>
              <w:jc w:val="center"/>
              <w:rPr>
                <w:sz w:val="20"/>
                <w:szCs w:val="20"/>
              </w:rPr>
            </w:pPr>
            <w:r w:rsidRPr="00AE39AB">
              <w:rPr>
                <w:sz w:val="20"/>
                <w:szCs w:val="20"/>
              </w:rPr>
              <w:t>111,6</w:t>
            </w:r>
          </w:p>
        </w:tc>
        <w:tc>
          <w:tcPr>
            <w:tcW w:w="1166" w:type="dxa"/>
          </w:tcPr>
          <w:p w:rsidR="007860FF" w:rsidRPr="00AE39AB" w:rsidRDefault="00AE39AB" w:rsidP="003D59C9">
            <w:pPr>
              <w:jc w:val="center"/>
              <w:rPr>
                <w:sz w:val="20"/>
                <w:szCs w:val="20"/>
              </w:rPr>
            </w:pPr>
            <w:r w:rsidRPr="00AE39AB">
              <w:rPr>
                <w:sz w:val="20"/>
                <w:szCs w:val="20"/>
              </w:rPr>
              <w:t>111,6</w:t>
            </w:r>
          </w:p>
        </w:tc>
        <w:tc>
          <w:tcPr>
            <w:tcW w:w="1145" w:type="dxa"/>
          </w:tcPr>
          <w:p w:rsidR="007860FF" w:rsidRPr="00AE39AB" w:rsidRDefault="00AE39AB" w:rsidP="003D5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5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45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166" w:type="dxa"/>
          </w:tcPr>
          <w:p w:rsidR="007860FF" w:rsidRPr="00481007" w:rsidRDefault="00AD7C2C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7 998,3</w:t>
            </w:r>
          </w:p>
        </w:tc>
        <w:tc>
          <w:tcPr>
            <w:tcW w:w="1100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2 783,2</w:t>
            </w:r>
          </w:p>
        </w:tc>
        <w:tc>
          <w:tcPr>
            <w:tcW w:w="1127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857,7</w:t>
            </w:r>
          </w:p>
        </w:tc>
        <w:tc>
          <w:tcPr>
            <w:tcW w:w="1127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923,8</w:t>
            </w:r>
          </w:p>
        </w:tc>
        <w:tc>
          <w:tcPr>
            <w:tcW w:w="1127" w:type="dxa"/>
          </w:tcPr>
          <w:p w:rsidR="007860FF" w:rsidRPr="00481007" w:rsidRDefault="00AD7C2C" w:rsidP="00AD7C2C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897,5</w:t>
            </w:r>
          </w:p>
        </w:tc>
        <w:tc>
          <w:tcPr>
            <w:tcW w:w="1166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972,5</w:t>
            </w:r>
          </w:p>
        </w:tc>
        <w:tc>
          <w:tcPr>
            <w:tcW w:w="1145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1 563,6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166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860FF" w:rsidRPr="00AD7C2C" w:rsidRDefault="007860FF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7860FF" w:rsidRPr="00481007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166" w:type="dxa"/>
          </w:tcPr>
          <w:p w:rsidR="007860FF" w:rsidRPr="00481007" w:rsidRDefault="00AD7C2C" w:rsidP="003D59C9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7 758,3</w:t>
            </w:r>
          </w:p>
        </w:tc>
        <w:tc>
          <w:tcPr>
            <w:tcW w:w="1100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2 748,2</w:t>
            </w:r>
          </w:p>
        </w:tc>
        <w:tc>
          <w:tcPr>
            <w:tcW w:w="1127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832,7</w:t>
            </w:r>
          </w:p>
        </w:tc>
        <w:tc>
          <w:tcPr>
            <w:tcW w:w="1127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898,8</w:t>
            </w:r>
          </w:p>
        </w:tc>
        <w:tc>
          <w:tcPr>
            <w:tcW w:w="1127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872,5</w:t>
            </w:r>
          </w:p>
        </w:tc>
        <w:tc>
          <w:tcPr>
            <w:tcW w:w="1166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877,5</w:t>
            </w:r>
          </w:p>
        </w:tc>
        <w:tc>
          <w:tcPr>
            <w:tcW w:w="1145" w:type="dxa"/>
          </w:tcPr>
          <w:p w:rsidR="007860FF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1 528,6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D7C2C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166" w:type="dxa"/>
          </w:tcPr>
          <w:p w:rsidR="00AD7C2C" w:rsidRPr="00481007" w:rsidRDefault="00AD7C2C" w:rsidP="00912C4C">
            <w:pPr>
              <w:jc w:val="center"/>
              <w:rPr>
                <w:color w:val="0D0D0D"/>
                <w:sz w:val="20"/>
                <w:szCs w:val="20"/>
              </w:rPr>
            </w:pPr>
            <w:r w:rsidRPr="00481007">
              <w:rPr>
                <w:color w:val="0D0D0D"/>
                <w:sz w:val="20"/>
                <w:szCs w:val="20"/>
              </w:rPr>
              <w:t>240</w:t>
            </w:r>
          </w:p>
        </w:tc>
        <w:tc>
          <w:tcPr>
            <w:tcW w:w="1100" w:type="dxa"/>
          </w:tcPr>
          <w:p w:rsidR="00AD7C2C" w:rsidRPr="00481007" w:rsidRDefault="00AD7C2C" w:rsidP="00912C4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35,0</w:t>
            </w:r>
          </w:p>
        </w:tc>
        <w:tc>
          <w:tcPr>
            <w:tcW w:w="1127" w:type="dxa"/>
          </w:tcPr>
          <w:p w:rsidR="00AD7C2C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25,0</w:t>
            </w:r>
          </w:p>
        </w:tc>
        <w:tc>
          <w:tcPr>
            <w:tcW w:w="1127" w:type="dxa"/>
          </w:tcPr>
          <w:p w:rsidR="00AD7C2C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25,0</w:t>
            </w:r>
          </w:p>
        </w:tc>
        <w:tc>
          <w:tcPr>
            <w:tcW w:w="1127" w:type="dxa"/>
          </w:tcPr>
          <w:p w:rsidR="00AD7C2C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25,0</w:t>
            </w:r>
          </w:p>
        </w:tc>
        <w:tc>
          <w:tcPr>
            <w:tcW w:w="1166" w:type="dxa"/>
          </w:tcPr>
          <w:p w:rsidR="00AD7C2C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95,0</w:t>
            </w:r>
          </w:p>
        </w:tc>
        <w:tc>
          <w:tcPr>
            <w:tcW w:w="1145" w:type="dxa"/>
          </w:tcPr>
          <w:p w:rsidR="00AD7C2C" w:rsidRPr="00481007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25,0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D7C2C" w:rsidRPr="001848C2" w:rsidRDefault="00AD7C2C" w:rsidP="003D59C9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6</w:t>
            </w:r>
          </w:p>
        </w:tc>
        <w:tc>
          <w:tcPr>
            <w:tcW w:w="1166" w:type="dxa"/>
          </w:tcPr>
          <w:p w:rsidR="00AD7C2C" w:rsidRPr="001848C2" w:rsidRDefault="00AD7C2C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0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27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66" w:type="dxa"/>
          </w:tcPr>
          <w:p w:rsidR="00AD7C2C" w:rsidRPr="001848C2" w:rsidRDefault="00AD7C2C" w:rsidP="00912C4C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145" w:type="dxa"/>
          </w:tcPr>
          <w:p w:rsidR="00AD7C2C" w:rsidRPr="001848C2" w:rsidRDefault="00AD7C2C" w:rsidP="00912C4C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166" w:type="dxa"/>
          </w:tcPr>
          <w:p w:rsidR="00AD7C2C" w:rsidRPr="001848C2" w:rsidRDefault="00AD7C2C" w:rsidP="003D59C9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73 879,2</w:t>
            </w:r>
          </w:p>
        </w:tc>
        <w:tc>
          <w:tcPr>
            <w:tcW w:w="1100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11 726,9</w:t>
            </w:r>
          </w:p>
        </w:tc>
        <w:tc>
          <w:tcPr>
            <w:tcW w:w="1127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11 726,9</w:t>
            </w:r>
          </w:p>
        </w:tc>
        <w:tc>
          <w:tcPr>
            <w:tcW w:w="1127" w:type="dxa"/>
          </w:tcPr>
          <w:p w:rsidR="00AD7C2C" w:rsidRPr="001848C2" w:rsidRDefault="00AD7C2C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11 726,9</w:t>
            </w:r>
          </w:p>
        </w:tc>
        <w:tc>
          <w:tcPr>
            <w:tcW w:w="1127" w:type="dxa"/>
          </w:tcPr>
          <w:p w:rsidR="00AD7C2C" w:rsidRPr="001848C2" w:rsidRDefault="00AD7C2C" w:rsidP="003D59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12 899,5</w:t>
            </w:r>
          </w:p>
        </w:tc>
        <w:tc>
          <w:tcPr>
            <w:tcW w:w="1166" w:type="dxa"/>
          </w:tcPr>
          <w:p w:rsidR="00AD7C2C" w:rsidRPr="001848C2" w:rsidRDefault="00AD7C2C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12 899,5</w:t>
            </w:r>
          </w:p>
        </w:tc>
        <w:tc>
          <w:tcPr>
            <w:tcW w:w="1145" w:type="dxa"/>
          </w:tcPr>
          <w:p w:rsidR="00AD7C2C" w:rsidRPr="001848C2" w:rsidRDefault="00AD7C2C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12 899,5</w:t>
            </w:r>
          </w:p>
        </w:tc>
      </w:tr>
      <w:tr w:rsidR="00205CEC" w:rsidRPr="001848C2" w:rsidTr="00205CEC">
        <w:trPr>
          <w:jc w:val="center"/>
        </w:trPr>
        <w:tc>
          <w:tcPr>
            <w:tcW w:w="1673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166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AD7C2C" w:rsidRPr="00AD7C2C" w:rsidRDefault="00AD7C2C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D7C2C" w:rsidRPr="00AD7C2C" w:rsidRDefault="00AD7C2C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D7C2C" w:rsidRPr="00AD7C2C" w:rsidRDefault="00AD7C2C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AD7C2C" w:rsidRPr="00AD7C2C" w:rsidRDefault="00AD7C2C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AD7C2C" w:rsidRPr="00AD7C2C" w:rsidRDefault="00AD7C2C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trHeight w:val="70"/>
          <w:jc w:val="center"/>
        </w:trPr>
        <w:tc>
          <w:tcPr>
            <w:tcW w:w="1673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166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AD7C2C">
              <w:rPr>
                <w:bCs/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1127" w:type="dxa"/>
          </w:tcPr>
          <w:p w:rsidR="00AD7C2C" w:rsidRPr="00AD7C2C" w:rsidRDefault="00AD7C2C" w:rsidP="003D59C9">
            <w:pPr>
              <w:jc w:val="center"/>
              <w:rPr>
                <w:sz w:val="20"/>
                <w:szCs w:val="20"/>
              </w:rPr>
            </w:pPr>
            <w:r w:rsidRPr="00AD7C2C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D7C2C" w:rsidRDefault="00AD7C2C" w:rsidP="00AD7C2C">
            <w:pPr>
              <w:jc w:val="center"/>
            </w:pPr>
            <w:r w:rsidRPr="00565DED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AD7C2C" w:rsidRDefault="00AD7C2C" w:rsidP="00AD7C2C">
            <w:pPr>
              <w:jc w:val="center"/>
            </w:pPr>
            <w:r w:rsidRPr="00565DED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AD7C2C" w:rsidRDefault="00AD7C2C" w:rsidP="00AD7C2C">
            <w:pPr>
              <w:jc w:val="center"/>
            </w:pPr>
            <w:r w:rsidRPr="00565DED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AD7C2C" w:rsidRDefault="00AD7C2C" w:rsidP="00AD7C2C">
            <w:pPr>
              <w:jc w:val="center"/>
            </w:pPr>
            <w:r w:rsidRPr="00565DED">
              <w:rPr>
                <w:bCs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205CEC" w:rsidRPr="001848C2" w:rsidTr="00205CEC">
        <w:trPr>
          <w:trHeight w:val="267"/>
          <w:jc w:val="center"/>
        </w:trPr>
        <w:tc>
          <w:tcPr>
            <w:tcW w:w="1673" w:type="dxa"/>
          </w:tcPr>
          <w:p w:rsidR="00AD7C2C" w:rsidRPr="001848C2" w:rsidRDefault="00AD7C2C" w:rsidP="003D59C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166" w:type="dxa"/>
          </w:tcPr>
          <w:p w:rsidR="00AD7C2C" w:rsidRPr="001848C2" w:rsidRDefault="00AD7C2C" w:rsidP="00912C4C">
            <w:pPr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>73 879,2</w:t>
            </w:r>
          </w:p>
        </w:tc>
        <w:tc>
          <w:tcPr>
            <w:tcW w:w="1100" w:type="dxa"/>
          </w:tcPr>
          <w:p w:rsidR="00AD7C2C" w:rsidRPr="001848C2" w:rsidRDefault="00AD7C2C" w:rsidP="00912C4C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11 726,9</w:t>
            </w:r>
          </w:p>
        </w:tc>
        <w:tc>
          <w:tcPr>
            <w:tcW w:w="1127" w:type="dxa"/>
          </w:tcPr>
          <w:p w:rsidR="00AD7C2C" w:rsidRPr="001848C2" w:rsidRDefault="00AD7C2C" w:rsidP="00912C4C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11 726,9</w:t>
            </w:r>
          </w:p>
        </w:tc>
        <w:tc>
          <w:tcPr>
            <w:tcW w:w="1127" w:type="dxa"/>
          </w:tcPr>
          <w:p w:rsidR="00AD7C2C" w:rsidRPr="001848C2" w:rsidRDefault="00AD7C2C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11 726,9</w:t>
            </w:r>
          </w:p>
        </w:tc>
        <w:tc>
          <w:tcPr>
            <w:tcW w:w="1127" w:type="dxa"/>
          </w:tcPr>
          <w:p w:rsidR="00AD7C2C" w:rsidRPr="001848C2" w:rsidRDefault="00AD7C2C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12 899,5</w:t>
            </w:r>
          </w:p>
        </w:tc>
        <w:tc>
          <w:tcPr>
            <w:tcW w:w="1166" w:type="dxa"/>
          </w:tcPr>
          <w:p w:rsidR="00AD7C2C" w:rsidRPr="001848C2" w:rsidRDefault="00AD7C2C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12 899,5</w:t>
            </w:r>
          </w:p>
        </w:tc>
        <w:tc>
          <w:tcPr>
            <w:tcW w:w="1145" w:type="dxa"/>
          </w:tcPr>
          <w:p w:rsidR="00AD7C2C" w:rsidRPr="001848C2" w:rsidRDefault="00AD7C2C" w:rsidP="00912C4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12 899,5</w:t>
            </w:r>
          </w:p>
        </w:tc>
      </w:tr>
    </w:tbl>
    <w:p w:rsidR="007860FF" w:rsidRPr="00097F80" w:rsidRDefault="007860FF" w:rsidP="007860FF">
      <w:pPr>
        <w:pStyle w:val="a7"/>
        <w:ind w:left="0" w:firstLine="426"/>
        <w:jc w:val="both"/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Объем расходов на выполнение мероприятий программы ежегодно уточняются в процессе исполнения конс</w:t>
      </w: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о</w:t>
      </w:r>
      <w:r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 xml:space="preserve">лидированного бюджета и при формировании бюджетов на очередной финансовый год. </w:t>
      </w:r>
    </w:p>
    <w:p w:rsidR="007860FF" w:rsidRPr="001848C2" w:rsidRDefault="007860FF" w:rsidP="007860FF">
      <w:pPr>
        <w:pStyle w:val="a7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  <w:t>подпрограмме «</w:t>
      </w:r>
      <w:r w:rsidRPr="001848C2">
        <w:rPr>
          <w:rFonts w:ascii="Times New Roman" w:hAnsi="Times New Roman"/>
          <w:b/>
          <w:color w:val="0D0D0D" w:themeColor="text1" w:themeTint="F2"/>
          <w:sz w:val="20"/>
          <w:szCs w:val="20"/>
        </w:rPr>
        <w:t>Противодействие экстремизму и профилактика терроризма»:</w:t>
      </w:r>
    </w:p>
    <w:p w:rsidR="007860FF" w:rsidRPr="001848C2" w:rsidRDefault="003D59C9" w:rsidP="007860FF">
      <w:pPr>
        <w:pStyle w:val="a7"/>
        <w:ind w:left="36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2</w:t>
      </w:r>
      <w:r w:rsidR="007860FF" w:rsidRPr="001848C2">
        <w:rPr>
          <w:rFonts w:ascii="Times New Roman" w:hAnsi="Times New Roman"/>
          <w:color w:val="0D0D0D" w:themeColor="text1" w:themeTint="F2"/>
          <w:sz w:val="20"/>
          <w:szCs w:val="20"/>
        </w:rPr>
        <w:t>.1.Абзац Ресурсное обеспечение подпрограммы Раздела 1 Паспорт подпрограммы изложить в следующей реда</w:t>
      </w:r>
      <w:r w:rsidR="007860FF" w:rsidRPr="001848C2">
        <w:rPr>
          <w:rFonts w:ascii="Times New Roman" w:hAnsi="Times New Roman"/>
          <w:color w:val="0D0D0D" w:themeColor="text1" w:themeTint="F2"/>
          <w:sz w:val="20"/>
          <w:szCs w:val="20"/>
        </w:rPr>
        <w:t>к</w:t>
      </w:r>
      <w:r w:rsidR="007860FF" w:rsidRPr="001848C2">
        <w:rPr>
          <w:rFonts w:ascii="Times New Roman" w:hAnsi="Times New Roman"/>
          <w:color w:val="0D0D0D" w:themeColor="text1" w:themeTint="F2"/>
          <w:sz w:val="20"/>
          <w:szCs w:val="20"/>
        </w:rPr>
        <w:t>ции:</w:t>
      </w:r>
    </w:p>
    <w:tbl>
      <w:tblPr>
        <w:tblStyle w:val="ad"/>
        <w:tblW w:w="0" w:type="auto"/>
        <w:tblLook w:val="04A0"/>
      </w:tblPr>
      <w:tblGrid>
        <w:gridCol w:w="1751"/>
        <w:gridCol w:w="8280"/>
      </w:tblGrid>
      <w:tr w:rsidR="007860FF" w:rsidRPr="001848C2" w:rsidTr="00205CEC">
        <w:tc>
          <w:tcPr>
            <w:tcW w:w="1751" w:type="dxa"/>
          </w:tcPr>
          <w:p w:rsidR="007860FF" w:rsidRPr="001848C2" w:rsidRDefault="007860FF" w:rsidP="003D59C9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  <w:t>с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  <w:t>печение по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  <w:t>д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pacing w:val="2"/>
                <w:sz w:val="20"/>
                <w:szCs w:val="20"/>
              </w:rPr>
              <w:t>программы</w:t>
            </w:r>
          </w:p>
        </w:tc>
        <w:tc>
          <w:tcPr>
            <w:tcW w:w="8280" w:type="dxa"/>
          </w:tcPr>
          <w:p w:rsidR="00205CEC" w:rsidRDefault="007860FF" w:rsidP="003D59C9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7 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768</w:t>
            </w:r>
            <w:r w:rsid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,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4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уб., </w:t>
            </w:r>
          </w:p>
          <w:p w:rsidR="007860FF" w:rsidRPr="001848C2" w:rsidRDefault="007860FF" w:rsidP="003D59C9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в том числе по годам:</w:t>
            </w:r>
          </w:p>
          <w:p w:rsidR="007860FF" w:rsidRPr="001848C2" w:rsidRDefault="007860FF" w:rsidP="003D59C9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202</w:t>
            </w:r>
            <w:r w:rsid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4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– 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3 336,5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уб.;</w:t>
            </w:r>
          </w:p>
          <w:p w:rsidR="007860FF" w:rsidRDefault="007860FF" w:rsidP="003D59C9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202</w:t>
            </w:r>
            <w:r w:rsid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5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-   8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84</w:t>
            </w:r>
            <w:r w:rsid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,8 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уб.;</w:t>
            </w:r>
          </w:p>
          <w:p w:rsidR="007860FF" w:rsidRPr="001848C2" w:rsidRDefault="004501B7" w:rsidP="004501B7">
            <w:pPr>
              <w:pStyle w:val="a7"/>
              <w:numPr>
                <w:ilvl w:val="0"/>
                <w:numId w:val="36"/>
              </w:numPr>
              <w:ind w:left="-50" w:firstLine="5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-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859,8тыс</w:t>
            </w:r>
            <w:proofErr w:type="gramStart"/>
            <w:r w:rsidR="007860FF"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="007860FF"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уб.;</w:t>
            </w:r>
          </w:p>
          <w:p w:rsidR="004501B7" w:rsidRDefault="007860FF" w:rsidP="004501B7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202</w:t>
            </w:r>
            <w:r w:rsid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7 -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  8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94</w:t>
            </w:r>
            <w:r w:rsid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,1</w:t>
            </w:r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уб.;</w:t>
            </w:r>
          </w:p>
          <w:p w:rsidR="007860FF" w:rsidRPr="004501B7" w:rsidRDefault="004501B7" w:rsidP="004501B7">
            <w:pPr>
              <w:pStyle w:val="a7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2028 </w:t>
            </w:r>
            <w:r w:rsidR="007860FF" w:rsidRP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–  </w:t>
            </w:r>
            <w:r w:rsidRP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8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99</w:t>
            </w:r>
            <w:r w:rsidRP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,1</w:t>
            </w:r>
            <w:r w:rsidR="007860FF" w:rsidRP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="007860FF" w:rsidRP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="007860FF" w:rsidRPr="004501B7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уб.;</w:t>
            </w:r>
          </w:p>
          <w:p w:rsidR="007860FF" w:rsidRPr="001848C2" w:rsidRDefault="004501B7" w:rsidP="00FF589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2029 - 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89</w:t>
            </w:r>
            <w:r w:rsidR="00FF5896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,1 </w:t>
            </w:r>
            <w:r w:rsidR="007860FF"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</w:t>
            </w:r>
            <w:proofErr w:type="gramStart"/>
            <w:r w:rsidR="007860FF"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.р</w:t>
            </w:r>
            <w:proofErr w:type="gramEnd"/>
            <w:r w:rsidR="007860FF" w:rsidRPr="001848C2">
              <w:rPr>
                <w:rFonts w:ascii="Times New Roman" w:hAnsi="Times New Roman"/>
                <w:color w:val="0D0D0D" w:themeColor="text1" w:themeTint="F2"/>
                <w:spacing w:val="2"/>
                <w:sz w:val="20"/>
                <w:szCs w:val="20"/>
              </w:rPr>
              <w:t>уб.</w:t>
            </w:r>
          </w:p>
        </w:tc>
      </w:tr>
    </w:tbl>
    <w:p w:rsidR="007860FF" w:rsidRPr="001848C2" w:rsidRDefault="007860FF" w:rsidP="007860FF">
      <w:pPr>
        <w:pStyle w:val="a7"/>
        <w:ind w:left="360"/>
        <w:jc w:val="both"/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</w:pPr>
    </w:p>
    <w:p w:rsidR="007860FF" w:rsidRPr="001848C2" w:rsidRDefault="003D59C9" w:rsidP="007860FF">
      <w:pPr>
        <w:pStyle w:val="a7"/>
        <w:ind w:left="360"/>
        <w:jc w:val="both"/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2</w:t>
      </w:r>
      <w:r w:rsidR="007860FF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 xml:space="preserve">.2 </w:t>
      </w:r>
      <w:r w:rsidR="007860FF" w:rsidRPr="001848C2">
        <w:rPr>
          <w:rFonts w:ascii="Times New Roman" w:hAnsi="Times New Roman"/>
          <w:color w:val="0D0D0D" w:themeColor="text1" w:themeTint="F2"/>
          <w:spacing w:val="2"/>
          <w:sz w:val="20"/>
          <w:szCs w:val="20"/>
        </w:rPr>
        <w:t>Раздел 4 Перечень подпрограммных мероприятий изложить в следующие редакции: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418"/>
        <w:gridCol w:w="1559"/>
        <w:gridCol w:w="2835"/>
      </w:tblGrid>
      <w:tr w:rsidR="007860FF" w:rsidRPr="001848C2" w:rsidTr="00205CEC">
        <w:trPr>
          <w:tblHeader/>
        </w:trPr>
        <w:tc>
          <w:tcPr>
            <w:tcW w:w="4253" w:type="dxa"/>
          </w:tcPr>
          <w:p w:rsidR="007860FF" w:rsidRPr="001848C2" w:rsidRDefault="007860FF" w:rsidP="003D59C9">
            <w:pPr>
              <w:shd w:val="clear" w:color="auto" w:fill="FFFFFF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</w:tcPr>
          <w:p w:rsidR="007860FF" w:rsidRPr="001848C2" w:rsidRDefault="007860FF" w:rsidP="003D59C9">
            <w:pPr>
              <w:shd w:val="clear" w:color="auto" w:fill="FFFFFF"/>
              <w:ind w:left="-108" w:right="-16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Размер</w:t>
            </w:r>
          </w:p>
          <w:p w:rsidR="007860FF" w:rsidRPr="001848C2" w:rsidRDefault="007860FF" w:rsidP="003D59C9">
            <w:pPr>
              <w:shd w:val="clear" w:color="auto" w:fill="FFFFFF"/>
              <w:ind w:left="-108" w:right="-16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proofErr w:type="gramStart"/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Финансирова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-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ния</w:t>
            </w:r>
            <w:proofErr w:type="spellEnd"/>
            <w:proofErr w:type="gramEnd"/>
            <w:r w:rsidRPr="001848C2">
              <w:rPr>
                <w:b/>
                <w:color w:val="0D0D0D" w:themeColor="text1" w:themeTint="F2"/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</w:tcPr>
          <w:p w:rsidR="007860FF" w:rsidRPr="001848C2" w:rsidRDefault="007860FF" w:rsidP="003D59C9">
            <w:pPr>
              <w:shd w:val="clear" w:color="auto" w:fill="FFFFFF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Срок испо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л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нения</w:t>
            </w:r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Исполнитель</w:t>
            </w:r>
          </w:p>
        </w:tc>
      </w:tr>
      <w:tr w:rsidR="007860FF" w:rsidRPr="001848C2" w:rsidTr="00205CEC">
        <w:trPr>
          <w:tblHeader/>
        </w:trPr>
        <w:tc>
          <w:tcPr>
            <w:tcW w:w="4253" w:type="dxa"/>
          </w:tcPr>
          <w:p w:rsidR="007860FF" w:rsidRPr="001305BB" w:rsidRDefault="007860FF" w:rsidP="003D59C9">
            <w:pPr>
              <w:shd w:val="clear" w:color="auto" w:fill="FFFFFF"/>
              <w:jc w:val="center"/>
              <w:rPr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b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7860FF" w:rsidRPr="001305BB" w:rsidRDefault="007860FF" w:rsidP="003D59C9">
            <w:pPr>
              <w:shd w:val="clear" w:color="auto" w:fill="FFFFFF"/>
              <w:ind w:left="-108" w:right="-168"/>
              <w:jc w:val="center"/>
              <w:rPr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b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7860FF" w:rsidRPr="001305BB" w:rsidRDefault="007860FF" w:rsidP="003D59C9">
            <w:pPr>
              <w:shd w:val="clear" w:color="auto" w:fill="FFFFFF"/>
              <w:jc w:val="center"/>
              <w:rPr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b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7860FF" w:rsidRPr="001305BB" w:rsidRDefault="007860FF" w:rsidP="003D59C9">
            <w:pPr>
              <w:shd w:val="clear" w:color="auto" w:fill="FFFFFF"/>
              <w:jc w:val="center"/>
              <w:rPr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b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</w:tr>
      <w:tr w:rsidR="007860FF" w:rsidRPr="001848C2" w:rsidTr="00205CEC">
        <w:trPr>
          <w:trHeight w:val="733"/>
        </w:trPr>
        <w:tc>
          <w:tcPr>
            <w:tcW w:w="4253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bCs/>
                <w:i/>
                <w:color w:val="0D0D0D" w:themeColor="text1" w:themeTint="F2"/>
                <w:sz w:val="20"/>
                <w:szCs w:val="20"/>
              </w:rPr>
              <w:t xml:space="preserve">Мероприятия </w:t>
            </w:r>
            <w:r w:rsidRPr="001848C2">
              <w:rPr>
                <w:b/>
                <w:i/>
                <w:color w:val="0D0D0D" w:themeColor="text1" w:themeTint="F2"/>
                <w:sz w:val="20"/>
                <w:szCs w:val="20"/>
              </w:rPr>
              <w:t xml:space="preserve">по </w:t>
            </w:r>
            <w:r w:rsidRPr="001848C2">
              <w:rPr>
                <w:b/>
                <w:bCs/>
                <w:i/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b/>
                <w:i/>
                <w:color w:val="0D0D0D" w:themeColor="text1" w:themeTint="F2"/>
                <w:sz w:val="20"/>
                <w:szCs w:val="20"/>
              </w:rPr>
              <w:t>беспечению общественной безопасности, противодействие экстреми</w:t>
            </w:r>
            <w:r w:rsidRPr="001848C2">
              <w:rPr>
                <w:b/>
                <w:i/>
                <w:color w:val="0D0D0D" w:themeColor="text1" w:themeTint="F2"/>
                <w:sz w:val="20"/>
                <w:szCs w:val="20"/>
              </w:rPr>
              <w:t>з</w:t>
            </w:r>
            <w:r w:rsidRPr="001848C2">
              <w:rPr>
                <w:b/>
                <w:i/>
                <w:color w:val="0D0D0D" w:themeColor="text1" w:themeTint="F2"/>
                <w:sz w:val="20"/>
                <w:szCs w:val="20"/>
              </w:rPr>
              <w:t>му и терроризму, в том числе:</w:t>
            </w:r>
          </w:p>
        </w:tc>
        <w:tc>
          <w:tcPr>
            <w:tcW w:w="1418" w:type="dxa"/>
          </w:tcPr>
          <w:p w:rsidR="007860FF" w:rsidRPr="001848C2" w:rsidRDefault="0076468B" w:rsidP="003D59C9">
            <w:pPr>
              <w:shd w:val="clear" w:color="auto" w:fill="FFFFFF"/>
              <w:ind w:left="122" w:right="-108" w:hanging="122"/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7 768,4</w:t>
            </w:r>
          </w:p>
        </w:tc>
        <w:tc>
          <w:tcPr>
            <w:tcW w:w="1559" w:type="dxa"/>
          </w:tcPr>
          <w:p w:rsidR="007860FF" w:rsidRPr="001848C2" w:rsidRDefault="007860FF" w:rsidP="004501B7">
            <w:pPr>
              <w:shd w:val="clear" w:color="auto" w:fill="FFFFFF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 w:rsidR="004501B7">
              <w:rPr>
                <w:color w:val="0D0D0D" w:themeColor="text1" w:themeTint="F2"/>
                <w:sz w:val="20"/>
                <w:szCs w:val="20"/>
              </w:rPr>
              <w:t>4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-202</w:t>
            </w:r>
            <w:r w:rsidR="004501B7">
              <w:rPr>
                <w:color w:val="0D0D0D" w:themeColor="text1" w:themeTint="F2"/>
                <w:sz w:val="20"/>
                <w:szCs w:val="20"/>
              </w:rPr>
              <w:t>9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 xml:space="preserve"> гг.</w:t>
            </w:r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 xml:space="preserve">Администрация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Юстинского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РМО РК, отдел образования АЮРМО РК, Главы СМО РК</w:t>
            </w:r>
          </w:p>
        </w:tc>
      </w:tr>
      <w:tr w:rsidR="007860FF" w:rsidRPr="001848C2" w:rsidTr="00205CEC">
        <w:trPr>
          <w:trHeight w:val="855"/>
        </w:trPr>
        <w:tc>
          <w:tcPr>
            <w:tcW w:w="4253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1. Мероприятия по организации антитерр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ристической защищенности потенциально опасных объектов, объектов жизнеобеспеч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ния, мест массового пребывания населения</w:t>
            </w:r>
          </w:p>
        </w:tc>
        <w:tc>
          <w:tcPr>
            <w:tcW w:w="1418" w:type="dxa"/>
          </w:tcPr>
          <w:p w:rsidR="007860FF" w:rsidRPr="001848C2" w:rsidRDefault="0076468B" w:rsidP="0076468B">
            <w:pPr>
              <w:shd w:val="clear" w:color="auto" w:fill="FFFFFF"/>
              <w:ind w:righ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7 341,4</w:t>
            </w:r>
          </w:p>
        </w:tc>
        <w:tc>
          <w:tcPr>
            <w:tcW w:w="1559" w:type="dxa"/>
          </w:tcPr>
          <w:p w:rsidR="007860FF" w:rsidRPr="004501B7" w:rsidRDefault="004501B7" w:rsidP="003D59C9">
            <w:pPr>
              <w:shd w:val="clear" w:color="auto" w:fill="FFFFFF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4501B7">
              <w:rPr>
                <w:b/>
                <w:color w:val="0D0D0D" w:themeColor="text1" w:themeTint="F2"/>
                <w:sz w:val="20"/>
                <w:szCs w:val="20"/>
              </w:rPr>
              <w:t>2024-2029 гг</w:t>
            </w:r>
            <w:r w:rsidR="007860FF" w:rsidRPr="004501B7">
              <w:rPr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860FF" w:rsidRPr="001848C2" w:rsidTr="00205CEC">
        <w:trPr>
          <w:trHeight w:val="502"/>
        </w:trPr>
        <w:tc>
          <w:tcPr>
            <w:tcW w:w="4253" w:type="dxa"/>
          </w:tcPr>
          <w:p w:rsidR="007860FF" w:rsidRPr="000555E2" w:rsidRDefault="007860FF" w:rsidP="003D59C9">
            <w:pPr>
              <w:shd w:val="clear" w:color="auto" w:fill="FFFFFF"/>
              <w:ind w:right="-108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-установка турникетов в образовательных у</w:t>
            </w:r>
            <w:r>
              <w:rPr>
                <w:color w:val="0D0D0D" w:themeColor="text1" w:themeTint="F2"/>
                <w:sz w:val="20"/>
                <w:szCs w:val="20"/>
              </w:rPr>
              <w:t>ч</w:t>
            </w:r>
            <w:r>
              <w:rPr>
                <w:color w:val="0D0D0D" w:themeColor="text1" w:themeTint="F2"/>
                <w:sz w:val="20"/>
                <w:szCs w:val="20"/>
              </w:rPr>
              <w:t>реждениях</w:t>
            </w:r>
          </w:p>
        </w:tc>
        <w:tc>
          <w:tcPr>
            <w:tcW w:w="1418" w:type="dxa"/>
          </w:tcPr>
          <w:p w:rsidR="007860FF" w:rsidRPr="000555E2" w:rsidRDefault="004501B7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381,6</w:t>
            </w:r>
          </w:p>
        </w:tc>
        <w:tc>
          <w:tcPr>
            <w:tcW w:w="1559" w:type="dxa"/>
          </w:tcPr>
          <w:p w:rsidR="007860FF" w:rsidRPr="000555E2" w:rsidRDefault="004501B7" w:rsidP="004501B7">
            <w:pPr>
              <w:shd w:val="clear" w:color="auto" w:fill="FFFFFF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-202</w:t>
            </w:r>
            <w:r>
              <w:rPr>
                <w:color w:val="0D0D0D" w:themeColor="text1" w:themeTint="F2"/>
                <w:sz w:val="20"/>
                <w:szCs w:val="20"/>
              </w:rPr>
              <w:t>5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 xml:space="preserve"> гг</w:t>
            </w:r>
            <w:r w:rsidR="007860F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860FF" w:rsidRPr="000555E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7860FF" w:rsidRPr="001848C2" w:rsidTr="00205CEC">
        <w:trPr>
          <w:trHeight w:val="340"/>
        </w:trPr>
        <w:tc>
          <w:tcPr>
            <w:tcW w:w="4253" w:type="dxa"/>
          </w:tcPr>
          <w:p w:rsidR="007860FF" w:rsidRDefault="007860FF" w:rsidP="003D59C9">
            <w:pPr>
              <w:shd w:val="clear" w:color="auto" w:fill="FFFFFF"/>
              <w:ind w:right="-108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-затраты на вневедомственную охрану образ</w:t>
            </w:r>
            <w:r>
              <w:rPr>
                <w:color w:val="0D0D0D" w:themeColor="text1" w:themeTint="F2"/>
                <w:sz w:val="20"/>
                <w:szCs w:val="20"/>
              </w:rPr>
              <w:t>о</w:t>
            </w:r>
            <w:r>
              <w:rPr>
                <w:color w:val="0D0D0D" w:themeColor="text1" w:themeTint="F2"/>
                <w:sz w:val="20"/>
                <w:szCs w:val="20"/>
              </w:rPr>
              <w:t>вательных учреждений</w:t>
            </w:r>
          </w:p>
        </w:tc>
        <w:tc>
          <w:tcPr>
            <w:tcW w:w="1418" w:type="dxa"/>
          </w:tcPr>
          <w:p w:rsidR="007860FF" w:rsidRPr="000555E2" w:rsidRDefault="004501B7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440,8</w:t>
            </w:r>
          </w:p>
        </w:tc>
        <w:tc>
          <w:tcPr>
            <w:tcW w:w="1559" w:type="dxa"/>
          </w:tcPr>
          <w:p w:rsidR="007860FF" w:rsidRPr="000555E2" w:rsidRDefault="004501B7" w:rsidP="003D59C9">
            <w:pPr>
              <w:shd w:val="clear" w:color="auto" w:fill="FFFFFF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-202</w:t>
            </w:r>
            <w:r>
              <w:rPr>
                <w:color w:val="0D0D0D" w:themeColor="text1" w:themeTint="F2"/>
                <w:sz w:val="20"/>
                <w:szCs w:val="20"/>
              </w:rPr>
              <w:t>9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48C2">
              <w:rPr>
                <w:color w:val="0D0D0D" w:themeColor="text1" w:themeTint="F2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860FF" w:rsidRPr="000555E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7860FF" w:rsidRPr="001848C2" w:rsidTr="00205CEC">
        <w:trPr>
          <w:trHeight w:val="353"/>
        </w:trPr>
        <w:tc>
          <w:tcPr>
            <w:tcW w:w="4253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-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установка и 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обслуживание тревожной кнопки в общеобразовательных учреждениях района</w:t>
            </w:r>
          </w:p>
        </w:tc>
        <w:tc>
          <w:tcPr>
            <w:tcW w:w="1418" w:type="dxa"/>
          </w:tcPr>
          <w:p w:rsidR="007860FF" w:rsidRPr="001848C2" w:rsidRDefault="004501B7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3741,5</w:t>
            </w:r>
          </w:p>
        </w:tc>
        <w:tc>
          <w:tcPr>
            <w:tcW w:w="1559" w:type="dxa"/>
          </w:tcPr>
          <w:p w:rsidR="007860FF" w:rsidRPr="001848C2" w:rsidRDefault="004501B7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-202</w:t>
            </w:r>
            <w:r>
              <w:rPr>
                <w:color w:val="0D0D0D" w:themeColor="text1" w:themeTint="F2"/>
                <w:sz w:val="20"/>
                <w:szCs w:val="20"/>
              </w:rPr>
              <w:t>9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48C2">
              <w:rPr>
                <w:color w:val="0D0D0D" w:themeColor="text1" w:themeTint="F2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7860FF" w:rsidRPr="001848C2" w:rsidTr="00205CEC">
        <w:trPr>
          <w:trHeight w:val="455"/>
        </w:trPr>
        <w:tc>
          <w:tcPr>
            <w:tcW w:w="4253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- установка видеонаблюдение в образовател</w:t>
            </w:r>
            <w:r>
              <w:rPr>
                <w:color w:val="0D0D0D" w:themeColor="text1" w:themeTint="F2"/>
                <w:sz w:val="20"/>
                <w:szCs w:val="20"/>
              </w:rPr>
              <w:t>ь</w:t>
            </w:r>
            <w:r>
              <w:rPr>
                <w:color w:val="0D0D0D" w:themeColor="text1" w:themeTint="F2"/>
                <w:sz w:val="20"/>
                <w:szCs w:val="20"/>
              </w:rPr>
              <w:t>ных учреждениях, учреждениях культуры и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 xml:space="preserve"> на улицах п.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Цаган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Аман</w:t>
            </w:r>
          </w:p>
        </w:tc>
        <w:tc>
          <w:tcPr>
            <w:tcW w:w="1418" w:type="dxa"/>
          </w:tcPr>
          <w:p w:rsidR="007860FF" w:rsidRPr="001848C2" w:rsidRDefault="004501B7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2455,7</w:t>
            </w:r>
          </w:p>
        </w:tc>
        <w:tc>
          <w:tcPr>
            <w:tcW w:w="1559" w:type="dxa"/>
          </w:tcPr>
          <w:p w:rsidR="007860FF" w:rsidRPr="001848C2" w:rsidRDefault="004501B7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-202</w:t>
            </w:r>
            <w:r>
              <w:rPr>
                <w:color w:val="0D0D0D" w:themeColor="text1" w:themeTint="F2"/>
                <w:sz w:val="20"/>
                <w:szCs w:val="20"/>
              </w:rPr>
              <w:t>9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48C2">
              <w:rPr>
                <w:color w:val="0D0D0D" w:themeColor="text1" w:themeTint="F2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 xml:space="preserve">Администрация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Юстинского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РМО РК</w:t>
            </w:r>
          </w:p>
        </w:tc>
      </w:tr>
      <w:tr w:rsidR="007860FF" w:rsidRPr="001848C2" w:rsidTr="00205CEC">
        <w:trPr>
          <w:trHeight w:val="756"/>
        </w:trPr>
        <w:tc>
          <w:tcPr>
            <w:tcW w:w="4253" w:type="dxa"/>
          </w:tcPr>
          <w:p w:rsidR="007860FF" w:rsidRPr="001848C2" w:rsidRDefault="007860FF" w:rsidP="004501B7">
            <w:pPr>
              <w:shd w:val="clear" w:color="auto" w:fill="FFFFFF"/>
              <w:ind w:right="-108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lastRenderedPageBreak/>
              <w:t>-</w:t>
            </w:r>
            <w:r w:rsidR="004501B7">
              <w:rPr>
                <w:color w:val="0D0D0D" w:themeColor="text1" w:themeTint="F2"/>
                <w:sz w:val="20"/>
                <w:szCs w:val="20"/>
              </w:rPr>
              <w:t>прочие расходы (</w:t>
            </w:r>
            <w:proofErr w:type="spellStart"/>
            <w:r w:rsidR="004501B7">
              <w:rPr>
                <w:color w:val="0D0D0D" w:themeColor="text1" w:themeTint="F2"/>
                <w:sz w:val="20"/>
                <w:szCs w:val="20"/>
              </w:rPr>
              <w:t>оповещатели</w:t>
            </w:r>
            <w:proofErr w:type="spellEnd"/>
            <w:r w:rsidR="004501B7">
              <w:rPr>
                <w:color w:val="0D0D0D" w:themeColor="text1" w:themeTint="F2"/>
                <w:sz w:val="20"/>
                <w:szCs w:val="20"/>
              </w:rPr>
              <w:t xml:space="preserve">,  </w:t>
            </w:r>
            <w:proofErr w:type="spellStart"/>
            <w:r w:rsidR="004501B7">
              <w:rPr>
                <w:color w:val="0D0D0D" w:themeColor="text1" w:themeTint="F2"/>
                <w:sz w:val="20"/>
                <w:szCs w:val="20"/>
              </w:rPr>
              <w:t>Глонас</w:t>
            </w:r>
            <w:proofErr w:type="spellEnd"/>
            <w:r w:rsidR="004501B7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="004501B7">
              <w:rPr>
                <w:color w:val="0D0D0D" w:themeColor="text1" w:themeTint="F2"/>
                <w:sz w:val="20"/>
                <w:szCs w:val="20"/>
              </w:rPr>
              <w:t>т</w:t>
            </w:r>
            <w:proofErr w:type="gramStart"/>
            <w:r w:rsidR="004501B7">
              <w:rPr>
                <w:color w:val="0D0D0D" w:themeColor="text1" w:themeTint="F2"/>
                <w:sz w:val="20"/>
                <w:szCs w:val="20"/>
              </w:rPr>
              <w:t>.д</w:t>
            </w:r>
            <w:proofErr w:type="spellEnd"/>
            <w:proofErr w:type="gramEnd"/>
            <w:r w:rsidR="004501B7">
              <w:rPr>
                <w:color w:val="0D0D0D" w:themeColor="text1" w:themeTint="F2"/>
                <w:sz w:val="20"/>
                <w:szCs w:val="20"/>
              </w:rPr>
              <w:t>)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860FF" w:rsidRPr="001848C2" w:rsidRDefault="0076468B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174,8</w:t>
            </w:r>
          </w:p>
        </w:tc>
        <w:tc>
          <w:tcPr>
            <w:tcW w:w="1559" w:type="dxa"/>
          </w:tcPr>
          <w:p w:rsidR="007860FF" w:rsidRPr="001848C2" w:rsidRDefault="007860FF" w:rsidP="004501B7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 w:rsidR="004501B7">
              <w:rPr>
                <w:color w:val="0D0D0D" w:themeColor="text1" w:themeTint="F2"/>
                <w:sz w:val="20"/>
                <w:szCs w:val="20"/>
              </w:rPr>
              <w:t>4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7860FF" w:rsidRPr="001848C2" w:rsidTr="00205CEC">
        <w:trPr>
          <w:trHeight w:val="1220"/>
        </w:trPr>
        <w:tc>
          <w:tcPr>
            <w:tcW w:w="4253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2. Организация и проведение профилактич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ских мероприятий и мероприятий по и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н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формационно-пропагандистскому обеспеч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нию антитеррористической деятельности</w:t>
            </w:r>
          </w:p>
        </w:tc>
        <w:tc>
          <w:tcPr>
            <w:tcW w:w="1418" w:type="dxa"/>
          </w:tcPr>
          <w:p w:rsidR="007860FF" w:rsidRPr="001848C2" w:rsidRDefault="00D50D40" w:rsidP="0076468B">
            <w:pPr>
              <w:shd w:val="clear" w:color="auto" w:fill="FFFFFF"/>
              <w:ind w:righ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4</w:t>
            </w:r>
            <w:r w:rsidR="0076468B">
              <w:rPr>
                <w:b/>
                <w:color w:val="0D0D0D" w:themeColor="text1" w:themeTint="F2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7860FF" w:rsidRPr="004501B7" w:rsidRDefault="004501B7" w:rsidP="003D59C9">
            <w:pPr>
              <w:shd w:val="clear" w:color="auto" w:fill="FFFFFF"/>
              <w:ind w:righ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4501B7">
              <w:rPr>
                <w:b/>
                <w:color w:val="0D0D0D" w:themeColor="text1" w:themeTint="F2"/>
                <w:sz w:val="20"/>
                <w:szCs w:val="20"/>
              </w:rPr>
              <w:t xml:space="preserve">2024-2029 </w:t>
            </w:r>
            <w:proofErr w:type="spellStart"/>
            <w:proofErr w:type="gramStart"/>
            <w:r w:rsidRPr="004501B7">
              <w:rPr>
                <w:b/>
                <w:color w:val="0D0D0D" w:themeColor="text1" w:themeTint="F2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1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Администрация ЮРМО РК, отдел образования АЮРМО РК, ОП МО МВД РФ «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Я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ш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кульский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» с м.д. п.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Цаган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Аман, Главы СМО РК</w:t>
            </w:r>
          </w:p>
        </w:tc>
      </w:tr>
      <w:tr w:rsidR="007860FF" w:rsidRPr="001848C2" w:rsidTr="00205CEC">
        <w:trPr>
          <w:trHeight w:val="612"/>
        </w:trPr>
        <w:tc>
          <w:tcPr>
            <w:tcW w:w="4253" w:type="dxa"/>
          </w:tcPr>
          <w:p w:rsidR="007860FF" w:rsidRPr="001848C2" w:rsidRDefault="007860FF" w:rsidP="003D59C9">
            <w:pPr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-организация и проведение мероприятий, п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священных Дню солидарности в борьбе с те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р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роризмом</w:t>
            </w:r>
          </w:p>
        </w:tc>
        <w:tc>
          <w:tcPr>
            <w:tcW w:w="1418" w:type="dxa"/>
          </w:tcPr>
          <w:p w:rsidR="007860FF" w:rsidRPr="001848C2" w:rsidRDefault="0076468B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75,0</w:t>
            </w:r>
          </w:p>
        </w:tc>
        <w:tc>
          <w:tcPr>
            <w:tcW w:w="1559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3 сентября</w:t>
            </w:r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 xml:space="preserve">Аппарат Администрации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Ю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с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тинского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РМО РК</w:t>
            </w:r>
          </w:p>
        </w:tc>
      </w:tr>
      <w:tr w:rsidR="007860FF" w:rsidRPr="001848C2" w:rsidTr="00205CEC">
        <w:trPr>
          <w:trHeight w:val="265"/>
        </w:trPr>
        <w:tc>
          <w:tcPr>
            <w:tcW w:w="4253" w:type="dxa"/>
          </w:tcPr>
          <w:p w:rsidR="007860FF" w:rsidRPr="001848C2" w:rsidRDefault="007860FF" w:rsidP="003D59C9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-изготовление буклет, плакат, баннеров</w:t>
            </w:r>
          </w:p>
        </w:tc>
        <w:tc>
          <w:tcPr>
            <w:tcW w:w="1418" w:type="dxa"/>
          </w:tcPr>
          <w:p w:rsidR="007860FF" w:rsidRPr="001848C2" w:rsidRDefault="0076468B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220,0</w:t>
            </w:r>
          </w:p>
        </w:tc>
        <w:tc>
          <w:tcPr>
            <w:tcW w:w="1559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860FF" w:rsidRPr="001848C2" w:rsidTr="00205CEC">
        <w:trPr>
          <w:trHeight w:val="855"/>
        </w:trPr>
        <w:tc>
          <w:tcPr>
            <w:tcW w:w="4253" w:type="dxa"/>
          </w:tcPr>
          <w:p w:rsidR="007860FF" w:rsidRPr="001848C2" w:rsidRDefault="007860FF" w:rsidP="003D59C9">
            <w:pPr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-участие представителей общественных и р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лигиозных организаций, деятелей культуры и искусства в проведении культурно-просветительских и воспитательных мер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приятиях в общеобразовательных учрежден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и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ях по привитию молодежи идей межнаци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нальной и межрегиональной толерантности</w:t>
            </w:r>
          </w:p>
        </w:tc>
        <w:tc>
          <w:tcPr>
            <w:tcW w:w="1418" w:type="dxa"/>
          </w:tcPr>
          <w:p w:rsidR="007860FF" w:rsidRPr="001848C2" w:rsidRDefault="0076468B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75,0</w:t>
            </w:r>
          </w:p>
        </w:tc>
        <w:tc>
          <w:tcPr>
            <w:tcW w:w="1559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 xml:space="preserve">Отдел образования, АТК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Ю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с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тинского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РМО РК </w:t>
            </w:r>
          </w:p>
        </w:tc>
      </w:tr>
      <w:tr w:rsidR="007860FF" w:rsidRPr="001848C2" w:rsidTr="00205CEC">
        <w:trPr>
          <w:trHeight w:val="470"/>
        </w:trPr>
        <w:tc>
          <w:tcPr>
            <w:tcW w:w="4253" w:type="dxa"/>
          </w:tcPr>
          <w:p w:rsidR="007860FF" w:rsidRPr="001848C2" w:rsidRDefault="007860FF" w:rsidP="003D59C9">
            <w:pPr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-организовать с привлечением лидеров общ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ственного мнения создание и распространение в СМИ «Интернет» информационных мат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риалов в области в противодействия идеол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418" w:type="dxa"/>
          </w:tcPr>
          <w:p w:rsidR="007860FF" w:rsidRPr="001848C2" w:rsidRDefault="0076468B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 xml:space="preserve">Администрация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Юстинского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РМО РК совместно с редактор газеты «Авангард», ОП МО МВД РФ «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Яшкульский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» с м.д. п.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Цаган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Аман, ФСИН России</w:t>
            </w:r>
          </w:p>
        </w:tc>
      </w:tr>
      <w:tr w:rsidR="007860FF" w:rsidRPr="001848C2" w:rsidTr="00205CEC">
        <w:trPr>
          <w:trHeight w:val="433"/>
        </w:trPr>
        <w:tc>
          <w:tcPr>
            <w:tcW w:w="4253" w:type="dxa"/>
          </w:tcPr>
          <w:p w:rsidR="007860FF" w:rsidRPr="001848C2" w:rsidRDefault="007860FF" w:rsidP="003D59C9">
            <w:pPr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- обучение специалистов аппарата админис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>т</w:t>
            </w:r>
            <w:r w:rsidRPr="001848C2">
              <w:rPr>
                <w:color w:val="0D0D0D" w:themeColor="text1" w:themeTint="F2"/>
                <w:sz w:val="20"/>
                <w:szCs w:val="20"/>
              </w:rPr>
              <w:t xml:space="preserve">рации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Юстинского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РМО РК</w:t>
            </w:r>
          </w:p>
        </w:tc>
        <w:tc>
          <w:tcPr>
            <w:tcW w:w="1418" w:type="dxa"/>
          </w:tcPr>
          <w:p w:rsidR="007860FF" w:rsidRPr="001848C2" w:rsidRDefault="00D50D40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27,0</w:t>
            </w:r>
          </w:p>
        </w:tc>
        <w:tc>
          <w:tcPr>
            <w:tcW w:w="1559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по мере необх</w:t>
            </w:r>
            <w:r>
              <w:rPr>
                <w:color w:val="0D0D0D" w:themeColor="text1" w:themeTint="F2"/>
                <w:sz w:val="20"/>
                <w:szCs w:val="20"/>
              </w:rPr>
              <w:t>о</w:t>
            </w:r>
            <w:r>
              <w:rPr>
                <w:color w:val="0D0D0D" w:themeColor="text1" w:themeTint="F2"/>
                <w:sz w:val="20"/>
                <w:szCs w:val="20"/>
              </w:rPr>
              <w:t>димости</w:t>
            </w:r>
          </w:p>
        </w:tc>
        <w:tc>
          <w:tcPr>
            <w:tcW w:w="2835" w:type="dxa"/>
          </w:tcPr>
          <w:p w:rsidR="007860FF" w:rsidRPr="001848C2" w:rsidRDefault="007860FF" w:rsidP="003D59C9">
            <w:pPr>
              <w:shd w:val="clear" w:color="auto" w:fill="FFFFFF"/>
              <w:ind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 xml:space="preserve">Администрация </w:t>
            </w:r>
            <w:proofErr w:type="spellStart"/>
            <w:r w:rsidRPr="001848C2">
              <w:rPr>
                <w:color w:val="0D0D0D" w:themeColor="text1" w:themeTint="F2"/>
                <w:sz w:val="20"/>
                <w:szCs w:val="20"/>
              </w:rPr>
              <w:t>Юстинского</w:t>
            </w:r>
            <w:proofErr w:type="spellEnd"/>
            <w:r w:rsidRPr="001848C2">
              <w:rPr>
                <w:color w:val="0D0D0D" w:themeColor="text1" w:themeTint="F2"/>
                <w:sz w:val="20"/>
                <w:szCs w:val="20"/>
              </w:rPr>
              <w:t xml:space="preserve"> РМО РК</w:t>
            </w:r>
          </w:p>
        </w:tc>
      </w:tr>
    </w:tbl>
    <w:p w:rsidR="007860FF" w:rsidRDefault="007860FF" w:rsidP="007860FF">
      <w:pPr>
        <w:pStyle w:val="1"/>
        <w:ind w:left="360"/>
        <w:jc w:val="both"/>
        <w:rPr>
          <w:b/>
          <w:color w:val="0D0D0D" w:themeColor="text1" w:themeTint="F2"/>
          <w:sz w:val="20"/>
          <w:szCs w:val="20"/>
        </w:rPr>
      </w:pPr>
    </w:p>
    <w:p w:rsidR="007860FF" w:rsidRPr="001848C2" w:rsidRDefault="003D59C9" w:rsidP="007860FF">
      <w:pPr>
        <w:pStyle w:val="1"/>
        <w:ind w:left="360"/>
        <w:jc w:val="both"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2</w:t>
      </w:r>
      <w:r w:rsidR="007860FF">
        <w:rPr>
          <w:color w:val="0D0D0D" w:themeColor="text1" w:themeTint="F2"/>
          <w:sz w:val="20"/>
          <w:szCs w:val="20"/>
        </w:rPr>
        <w:t>.3.</w:t>
      </w:r>
      <w:r w:rsidR="007860FF" w:rsidRPr="001848C2">
        <w:rPr>
          <w:color w:val="0D0D0D" w:themeColor="text1" w:themeTint="F2"/>
          <w:sz w:val="20"/>
          <w:szCs w:val="20"/>
        </w:rPr>
        <w:t>Раздел «Ресурсное обеспечение подпрограммы» изложить в следующие редакции:</w:t>
      </w:r>
    </w:p>
    <w:p w:rsidR="007860FF" w:rsidRPr="001848C2" w:rsidRDefault="007860FF" w:rsidP="007860FF">
      <w:pPr>
        <w:pStyle w:val="ae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 xml:space="preserve">Объем финансирования Подпрограммы за счет средств консолидированного бюджета </w:t>
      </w:r>
      <w:proofErr w:type="spellStart"/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>Юстинского</w:t>
      </w:r>
      <w:proofErr w:type="spellEnd"/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районного мун</w:t>
      </w:r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>и</w:t>
      </w:r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 xml:space="preserve">ципального образования оценивается в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16 606,7</w:t>
      </w:r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тыс. руб., в том числе:</w:t>
      </w:r>
    </w:p>
    <w:p w:rsidR="007860FF" w:rsidRPr="001848C2" w:rsidRDefault="007860FF" w:rsidP="007860FF">
      <w:pPr>
        <w:pStyle w:val="a7"/>
        <w:spacing w:after="0" w:line="240" w:lineRule="auto"/>
        <w:ind w:left="360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1414"/>
        <w:gridCol w:w="868"/>
        <w:gridCol w:w="851"/>
        <w:gridCol w:w="788"/>
        <w:gridCol w:w="834"/>
        <w:gridCol w:w="829"/>
        <w:gridCol w:w="770"/>
        <w:gridCol w:w="874"/>
      </w:tblGrid>
      <w:tr w:rsidR="007860FF" w:rsidRPr="001848C2" w:rsidTr="003D59C9">
        <w:trPr>
          <w:jc w:val="center"/>
        </w:trPr>
        <w:tc>
          <w:tcPr>
            <w:tcW w:w="2718" w:type="dxa"/>
            <w:vMerge w:val="restart"/>
            <w:vAlign w:val="center"/>
          </w:tcPr>
          <w:p w:rsidR="007860FF" w:rsidRPr="001848C2" w:rsidRDefault="007860FF" w:rsidP="003D59C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Наименование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:rsidR="007860FF" w:rsidRPr="001848C2" w:rsidRDefault="007860FF" w:rsidP="003D59C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Источник финансир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вания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7860FF" w:rsidRPr="001848C2" w:rsidRDefault="007860FF" w:rsidP="003D59C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946" w:type="dxa"/>
            <w:gridSpan w:val="6"/>
          </w:tcPr>
          <w:p w:rsidR="007860FF" w:rsidRPr="001848C2" w:rsidRDefault="007860FF" w:rsidP="003D59C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Расходы (тыс. руб.), годы</w:t>
            </w:r>
          </w:p>
        </w:tc>
      </w:tr>
      <w:tr w:rsidR="007860FF" w:rsidRPr="001848C2" w:rsidTr="003D59C9">
        <w:trPr>
          <w:jc w:val="center"/>
        </w:trPr>
        <w:tc>
          <w:tcPr>
            <w:tcW w:w="2718" w:type="dxa"/>
            <w:vMerge/>
            <w:vAlign w:val="center"/>
          </w:tcPr>
          <w:p w:rsidR="007860FF" w:rsidRPr="001848C2" w:rsidRDefault="007860FF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:rsidR="007860FF" w:rsidRPr="001848C2" w:rsidRDefault="007860FF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7860FF" w:rsidRPr="001848C2" w:rsidRDefault="007860FF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:rsidR="007860FF" w:rsidRPr="001848C2" w:rsidRDefault="007860FF" w:rsidP="00D50D40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 w:rsidR="00D50D4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7860FF" w:rsidRPr="001848C2" w:rsidRDefault="007860FF" w:rsidP="00D50D40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 w:rsidR="00D50D40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7860FF" w:rsidRPr="001848C2" w:rsidRDefault="007860FF" w:rsidP="00D50D40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 w:rsidR="00D50D40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29" w:type="dxa"/>
          </w:tcPr>
          <w:p w:rsidR="007860FF" w:rsidRPr="001848C2" w:rsidRDefault="007860FF" w:rsidP="00D50D40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 w:rsidR="00D50D40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770" w:type="dxa"/>
          </w:tcPr>
          <w:p w:rsidR="007860FF" w:rsidRPr="001848C2" w:rsidRDefault="007860FF" w:rsidP="00D50D40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 w:rsidR="00D50D40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74" w:type="dxa"/>
          </w:tcPr>
          <w:p w:rsidR="007860FF" w:rsidRPr="001848C2" w:rsidRDefault="007860FF" w:rsidP="00D50D40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color w:val="0D0D0D" w:themeColor="text1" w:themeTint="F2"/>
                <w:sz w:val="20"/>
                <w:szCs w:val="20"/>
              </w:rPr>
              <w:t>202</w:t>
            </w:r>
            <w:r w:rsidR="00D50D40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</w:tr>
      <w:tr w:rsidR="007860FF" w:rsidRPr="001848C2" w:rsidTr="003D59C9">
        <w:trPr>
          <w:jc w:val="center"/>
        </w:trPr>
        <w:tc>
          <w:tcPr>
            <w:tcW w:w="2718" w:type="dxa"/>
          </w:tcPr>
          <w:p w:rsidR="007860FF" w:rsidRPr="001305BB" w:rsidRDefault="007860FF" w:rsidP="003D59C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860FF" w:rsidRPr="001305BB" w:rsidRDefault="007860FF" w:rsidP="003D59C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860FF" w:rsidRPr="001305BB" w:rsidRDefault="007860FF" w:rsidP="003D59C9">
            <w:pPr>
              <w:pStyle w:val="ConsPlusCell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860FF" w:rsidRPr="001305BB" w:rsidRDefault="007860FF" w:rsidP="003D59C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788" w:type="dxa"/>
          </w:tcPr>
          <w:p w:rsidR="007860FF" w:rsidRPr="001305BB" w:rsidRDefault="007860FF" w:rsidP="003D59C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834" w:type="dxa"/>
          </w:tcPr>
          <w:p w:rsidR="007860FF" w:rsidRPr="001305BB" w:rsidRDefault="007860FF" w:rsidP="003D59C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829" w:type="dxa"/>
          </w:tcPr>
          <w:p w:rsidR="007860FF" w:rsidRPr="001305BB" w:rsidRDefault="007860FF" w:rsidP="003D59C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770" w:type="dxa"/>
          </w:tcPr>
          <w:p w:rsidR="007860FF" w:rsidRPr="001305BB" w:rsidRDefault="007860FF" w:rsidP="003D59C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874" w:type="dxa"/>
          </w:tcPr>
          <w:p w:rsidR="007860FF" w:rsidRPr="001305BB" w:rsidRDefault="007860FF" w:rsidP="003D59C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7860FF" w:rsidRPr="001848C2" w:rsidTr="003D59C9">
        <w:trPr>
          <w:jc w:val="center"/>
        </w:trPr>
        <w:tc>
          <w:tcPr>
            <w:tcW w:w="2718" w:type="dxa"/>
            <w:vMerge w:val="restart"/>
          </w:tcPr>
          <w:p w:rsidR="007860FF" w:rsidRPr="001848C2" w:rsidRDefault="007860FF" w:rsidP="003D59C9">
            <w:pPr>
              <w:pStyle w:val="ConsPlusCell"/>
              <w:ind w:right="67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</w:rPr>
              <w:t xml:space="preserve">Мероприятия 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по </w:t>
            </w:r>
            <w:proofErr w:type="spellStart"/>
            <w:proofErr w:type="gramStart"/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беспече-нию</w:t>
            </w:r>
            <w:proofErr w:type="spellEnd"/>
            <w:proofErr w:type="gramEnd"/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 общественной без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пасности, противодейс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т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вие экстремизму и терр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ризму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860FF" w:rsidRPr="001848C2" w:rsidRDefault="007860FF" w:rsidP="003D59C9">
            <w:pPr>
              <w:ind w:left="66"/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i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860FF" w:rsidRPr="00D50D40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7768,4</w:t>
            </w:r>
          </w:p>
        </w:tc>
        <w:tc>
          <w:tcPr>
            <w:tcW w:w="851" w:type="dxa"/>
          </w:tcPr>
          <w:p w:rsidR="007860FF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3336,5</w:t>
            </w:r>
          </w:p>
        </w:tc>
        <w:tc>
          <w:tcPr>
            <w:tcW w:w="788" w:type="dxa"/>
          </w:tcPr>
          <w:p w:rsidR="007860FF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884,8</w:t>
            </w:r>
          </w:p>
        </w:tc>
        <w:tc>
          <w:tcPr>
            <w:tcW w:w="834" w:type="dxa"/>
          </w:tcPr>
          <w:p w:rsidR="007860FF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859,8</w:t>
            </w:r>
          </w:p>
        </w:tc>
        <w:tc>
          <w:tcPr>
            <w:tcW w:w="829" w:type="dxa"/>
          </w:tcPr>
          <w:p w:rsidR="007860FF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894,1</w:t>
            </w:r>
          </w:p>
        </w:tc>
        <w:tc>
          <w:tcPr>
            <w:tcW w:w="770" w:type="dxa"/>
          </w:tcPr>
          <w:p w:rsidR="007860FF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899,1</w:t>
            </w:r>
          </w:p>
        </w:tc>
        <w:tc>
          <w:tcPr>
            <w:tcW w:w="874" w:type="dxa"/>
          </w:tcPr>
          <w:p w:rsidR="007860FF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894,1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/>
          </w:tcPr>
          <w:p w:rsidR="0076468B" w:rsidRPr="001848C2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i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D50D40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6265,4</w:t>
            </w:r>
          </w:p>
        </w:tc>
        <w:tc>
          <w:tcPr>
            <w:tcW w:w="851" w:type="dxa"/>
          </w:tcPr>
          <w:p w:rsidR="0076468B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3098,3</w:t>
            </w:r>
          </w:p>
        </w:tc>
        <w:tc>
          <w:tcPr>
            <w:tcW w:w="788" w:type="dxa"/>
          </w:tcPr>
          <w:p w:rsidR="0076468B" w:rsidRPr="00D50D40" w:rsidRDefault="0076468B" w:rsidP="009147BC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763,2</w:t>
            </w:r>
          </w:p>
        </w:tc>
        <w:tc>
          <w:tcPr>
            <w:tcW w:w="834" w:type="dxa"/>
          </w:tcPr>
          <w:p w:rsidR="0076468B" w:rsidRPr="00D50D40" w:rsidRDefault="0076468B" w:rsidP="009147BC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748,2</w:t>
            </w:r>
          </w:p>
        </w:tc>
        <w:tc>
          <w:tcPr>
            <w:tcW w:w="829" w:type="dxa"/>
          </w:tcPr>
          <w:p w:rsidR="0076468B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782,5</w:t>
            </w:r>
          </w:p>
        </w:tc>
        <w:tc>
          <w:tcPr>
            <w:tcW w:w="770" w:type="dxa"/>
          </w:tcPr>
          <w:p w:rsidR="0076468B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787,5</w:t>
            </w:r>
          </w:p>
        </w:tc>
        <w:tc>
          <w:tcPr>
            <w:tcW w:w="874" w:type="dxa"/>
          </w:tcPr>
          <w:p w:rsidR="0076468B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782,5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/>
          </w:tcPr>
          <w:p w:rsidR="0076468B" w:rsidRPr="001848C2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i/>
                <w:color w:val="0D0D0D" w:themeColor="text1" w:themeTint="F2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D50D40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806,2</w:t>
            </w:r>
          </w:p>
        </w:tc>
        <w:tc>
          <w:tcPr>
            <w:tcW w:w="851" w:type="dxa"/>
          </w:tcPr>
          <w:p w:rsidR="0076468B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0"/>
              </w:rPr>
              <w:t>238,2</w:t>
            </w:r>
          </w:p>
        </w:tc>
        <w:tc>
          <w:tcPr>
            <w:tcW w:w="788" w:type="dxa"/>
          </w:tcPr>
          <w:p w:rsidR="0076468B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 w:rsidRPr="00D50D40">
              <w:rPr>
                <w:b/>
                <w:i/>
                <w:color w:val="0D0D0D" w:themeColor="text1" w:themeTint="F2"/>
                <w:sz w:val="20"/>
                <w:szCs w:val="20"/>
              </w:rPr>
              <w:t>121,6</w:t>
            </w:r>
          </w:p>
        </w:tc>
        <w:tc>
          <w:tcPr>
            <w:tcW w:w="834" w:type="dxa"/>
          </w:tcPr>
          <w:p w:rsidR="0076468B" w:rsidRPr="00D50D40" w:rsidRDefault="0076468B" w:rsidP="003D59C9">
            <w:pPr>
              <w:jc w:val="center"/>
              <w:rPr>
                <w:b/>
                <w:i/>
                <w:color w:val="0D0D0D" w:themeColor="text1" w:themeTint="F2"/>
                <w:sz w:val="20"/>
                <w:szCs w:val="20"/>
              </w:rPr>
            </w:pPr>
            <w:r w:rsidRPr="00D50D40">
              <w:rPr>
                <w:b/>
                <w:i/>
                <w:color w:val="0D0D0D" w:themeColor="text1" w:themeTint="F2"/>
                <w:sz w:val="20"/>
                <w:szCs w:val="20"/>
              </w:rPr>
              <w:t>111,6</w:t>
            </w:r>
          </w:p>
        </w:tc>
        <w:tc>
          <w:tcPr>
            <w:tcW w:w="829" w:type="dxa"/>
          </w:tcPr>
          <w:p w:rsidR="0076468B" w:rsidRPr="00D50D40" w:rsidRDefault="0076468B">
            <w:pPr>
              <w:rPr>
                <w:i/>
              </w:rPr>
            </w:pPr>
            <w:r w:rsidRPr="00D50D40">
              <w:rPr>
                <w:b/>
                <w:i/>
                <w:color w:val="0D0D0D" w:themeColor="text1" w:themeTint="F2"/>
                <w:sz w:val="20"/>
                <w:szCs w:val="20"/>
              </w:rPr>
              <w:t>111,6</w:t>
            </w:r>
          </w:p>
        </w:tc>
        <w:tc>
          <w:tcPr>
            <w:tcW w:w="770" w:type="dxa"/>
          </w:tcPr>
          <w:p w:rsidR="0076468B" w:rsidRPr="00D50D40" w:rsidRDefault="0076468B">
            <w:pPr>
              <w:rPr>
                <w:i/>
              </w:rPr>
            </w:pPr>
            <w:r w:rsidRPr="00D50D40">
              <w:rPr>
                <w:b/>
                <w:i/>
                <w:color w:val="0D0D0D" w:themeColor="text1" w:themeTint="F2"/>
                <w:sz w:val="20"/>
                <w:szCs w:val="20"/>
              </w:rPr>
              <w:t>111,6</w:t>
            </w:r>
          </w:p>
        </w:tc>
        <w:tc>
          <w:tcPr>
            <w:tcW w:w="874" w:type="dxa"/>
          </w:tcPr>
          <w:p w:rsidR="0076468B" w:rsidRPr="00D50D40" w:rsidRDefault="0076468B">
            <w:pPr>
              <w:rPr>
                <w:i/>
              </w:rPr>
            </w:pPr>
            <w:r w:rsidRPr="00D50D40">
              <w:rPr>
                <w:b/>
                <w:i/>
                <w:color w:val="0D0D0D" w:themeColor="text1" w:themeTint="F2"/>
                <w:sz w:val="20"/>
                <w:szCs w:val="20"/>
              </w:rPr>
              <w:t>111,6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 w:val="restart"/>
          </w:tcPr>
          <w:p w:rsidR="0076468B" w:rsidRPr="001848C2" w:rsidRDefault="0076468B" w:rsidP="003D59C9">
            <w:pPr>
              <w:pStyle w:val="a7"/>
              <w:spacing w:after="0" w:line="240" w:lineRule="auto"/>
              <w:ind w:left="58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1.Мероприятия по орган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и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зации антитеррористич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ской потенциально опа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с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ных объектов, объектов жизнеобеспечения, мест массового пребывания н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а</w:t>
            </w:r>
            <w:r w:rsidRPr="001848C2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селения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848C2" w:rsidRDefault="0076468B" w:rsidP="003D59C9">
            <w:pPr>
              <w:ind w:left="66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1848C2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7341,4</w:t>
            </w:r>
          </w:p>
        </w:tc>
        <w:tc>
          <w:tcPr>
            <w:tcW w:w="851" w:type="dxa"/>
          </w:tcPr>
          <w:p w:rsidR="0076468B" w:rsidRPr="001848C2" w:rsidRDefault="0076468B" w:rsidP="0076468B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3264,5</w:t>
            </w:r>
          </w:p>
        </w:tc>
        <w:tc>
          <w:tcPr>
            <w:tcW w:w="788" w:type="dxa"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805,8</w:t>
            </w:r>
          </w:p>
        </w:tc>
        <w:tc>
          <w:tcPr>
            <w:tcW w:w="834" w:type="dxa"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795,8</w:t>
            </w:r>
          </w:p>
        </w:tc>
        <w:tc>
          <w:tcPr>
            <w:tcW w:w="829" w:type="dxa"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825,1</w:t>
            </w:r>
          </w:p>
        </w:tc>
        <w:tc>
          <w:tcPr>
            <w:tcW w:w="770" w:type="dxa"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825,1</w:t>
            </w:r>
          </w:p>
        </w:tc>
        <w:tc>
          <w:tcPr>
            <w:tcW w:w="874" w:type="dxa"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825,1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Бюджет ра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й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1848C2" w:rsidRDefault="0076468B" w:rsidP="009147BC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6756,2</w:t>
            </w:r>
          </w:p>
        </w:tc>
        <w:tc>
          <w:tcPr>
            <w:tcW w:w="851" w:type="dxa"/>
          </w:tcPr>
          <w:p w:rsidR="0076468B" w:rsidRPr="001848C2" w:rsidRDefault="0076468B" w:rsidP="009147B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3032,3</w:t>
            </w:r>
          </w:p>
        </w:tc>
        <w:tc>
          <w:tcPr>
            <w:tcW w:w="788" w:type="dxa"/>
          </w:tcPr>
          <w:p w:rsidR="0076468B" w:rsidRPr="001848C2" w:rsidRDefault="0076468B" w:rsidP="009147B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727,2</w:t>
            </w:r>
          </w:p>
        </w:tc>
        <w:tc>
          <w:tcPr>
            <w:tcW w:w="834" w:type="dxa"/>
          </w:tcPr>
          <w:p w:rsidR="0076468B" w:rsidRPr="001848C2" w:rsidRDefault="0076468B" w:rsidP="009147B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727,2</w:t>
            </w:r>
          </w:p>
        </w:tc>
        <w:tc>
          <w:tcPr>
            <w:tcW w:w="829" w:type="dxa"/>
          </w:tcPr>
          <w:p w:rsidR="0076468B" w:rsidRPr="001848C2" w:rsidRDefault="0076468B" w:rsidP="009147B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756,5</w:t>
            </w:r>
          </w:p>
        </w:tc>
        <w:tc>
          <w:tcPr>
            <w:tcW w:w="770" w:type="dxa"/>
          </w:tcPr>
          <w:p w:rsidR="0076468B" w:rsidRPr="001848C2" w:rsidRDefault="0076468B" w:rsidP="009147B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756,5</w:t>
            </w:r>
          </w:p>
        </w:tc>
        <w:tc>
          <w:tcPr>
            <w:tcW w:w="874" w:type="dxa"/>
          </w:tcPr>
          <w:p w:rsidR="0076468B" w:rsidRPr="001848C2" w:rsidRDefault="0076468B" w:rsidP="009147BC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756,5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Бюджет п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1848C2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585,2</w:t>
            </w:r>
          </w:p>
        </w:tc>
        <w:tc>
          <w:tcPr>
            <w:tcW w:w="851" w:type="dxa"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232,2</w:t>
            </w:r>
          </w:p>
        </w:tc>
        <w:tc>
          <w:tcPr>
            <w:tcW w:w="788" w:type="dxa"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78,6</w:t>
            </w:r>
          </w:p>
        </w:tc>
        <w:tc>
          <w:tcPr>
            <w:tcW w:w="834" w:type="dxa"/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68,6</w:t>
            </w:r>
          </w:p>
        </w:tc>
        <w:tc>
          <w:tcPr>
            <w:tcW w:w="829" w:type="dxa"/>
          </w:tcPr>
          <w:p w:rsidR="0076468B" w:rsidRPr="00D50D40" w:rsidRDefault="0076468B" w:rsidP="003D59C9">
            <w:pPr>
              <w:jc w:val="center"/>
              <w:rPr>
                <w:b/>
                <w:sz w:val="20"/>
                <w:szCs w:val="20"/>
              </w:rPr>
            </w:pPr>
            <w:r w:rsidRPr="00D50D40">
              <w:rPr>
                <w:b/>
                <w:sz w:val="20"/>
                <w:szCs w:val="20"/>
              </w:rPr>
              <w:t>68,6</w:t>
            </w:r>
          </w:p>
        </w:tc>
        <w:tc>
          <w:tcPr>
            <w:tcW w:w="770" w:type="dxa"/>
          </w:tcPr>
          <w:p w:rsidR="0076468B" w:rsidRPr="00D50D40" w:rsidRDefault="0076468B" w:rsidP="003D59C9">
            <w:pPr>
              <w:jc w:val="center"/>
              <w:rPr>
                <w:b/>
                <w:sz w:val="20"/>
                <w:szCs w:val="20"/>
              </w:rPr>
            </w:pPr>
            <w:r w:rsidRPr="00D50D40">
              <w:rPr>
                <w:b/>
                <w:sz w:val="20"/>
                <w:szCs w:val="20"/>
              </w:rPr>
              <w:t>68,6</w:t>
            </w:r>
          </w:p>
        </w:tc>
        <w:tc>
          <w:tcPr>
            <w:tcW w:w="874" w:type="dxa"/>
          </w:tcPr>
          <w:p w:rsidR="0076468B" w:rsidRPr="00D50D40" w:rsidRDefault="0076468B" w:rsidP="003D59C9">
            <w:pPr>
              <w:jc w:val="center"/>
              <w:rPr>
                <w:b/>
                <w:sz w:val="20"/>
                <w:szCs w:val="20"/>
              </w:rPr>
            </w:pPr>
            <w:r w:rsidRPr="00D50D40">
              <w:rPr>
                <w:b/>
                <w:sz w:val="20"/>
                <w:szCs w:val="20"/>
              </w:rPr>
              <w:t>68,6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 w:val="restart"/>
          </w:tcPr>
          <w:p w:rsidR="0076468B" w:rsidRPr="00B24354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-у</w:t>
            </w:r>
            <w:r w:rsidRPr="00B24354">
              <w:rPr>
                <w:color w:val="0D0D0D" w:themeColor="text1" w:themeTint="F2"/>
                <w:sz w:val="16"/>
                <w:szCs w:val="16"/>
              </w:rPr>
              <w:t xml:space="preserve">становка </w:t>
            </w:r>
            <w:r>
              <w:rPr>
                <w:color w:val="0D0D0D" w:themeColor="text1" w:themeTint="F2"/>
                <w:sz w:val="16"/>
                <w:szCs w:val="16"/>
              </w:rPr>
              <w:t xml:space="preserve"> турникетов в образов</w:t>
            </w:r>
            <w:r>
              <w:rPr>
                <w:color w:val="0D0D0D" w:themeColor="text1" w:themeTint="F2"/>
                <w:sz w:val="16"/>
                <w:szCs w:val="16"/>
              </w:rPr>
              <w:t>а</w:t>
            </w:r>
            <w:r>
              <w:rPr>
                <w:color w:val="0D0D0D" w:themeColor="text1" w:themeTint="F2"/>
                <w:sz w:val="16"/>
                <w:szCs w:val="16"/>
              </w:rPr>
              <w:t>тельных учреждениях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305BB" w:rsidRDefault="0076468B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D50D40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381,6</w:t>
            </w:r>
          </w:p>
        </w:tc>
        <w:tc>
          <w:tcPr>
            <w:tcW w:w="851" w:type="dxa"/>
          </w:tcPr>
          <w:p w:rsidR="0076468B" w:rsidRPr="00B24354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371,6</w:t>
            </w:r>
          </w:p>
        </w:tc>
        <w:tc>
          <w:tcPr>
            <w:tcW w:w="788" w:type="dxa"/>
          </w:tcPr>
          <w:p w:rsidR="0076468B" w:rsidRPr="00B24354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34" w:type="dxa"/>
          </w:tcPr>
          <w:p w:rsidR="0076468B" w:rsidRPr="00412BB8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  <w:r>
              <w:rPr>
                <w:color w:val="0D0D0D" w:themeColor="text1" w:themeTint="F2"/>
                <w:sz w:val="16"/>
                <w:szCs w:val="16"/>
                <w:lang w:val="en-US"/>
              </w:rPr>
              <w:t>8</w:t>
            </w:r>
          </w:p>
        </w:tc>
        <w:tc>
          <w:tcPr>
            <w:tcW w:w="829" w:type="dxa"/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/>
          </w:tcPr>
          <w:p w:rsidR="0076468B" w:rsidRPr="00B24354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D50D40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360,0</w:t>
            </w:r>
          </w:p>
        </w:tc>
        <w:tc>
          <w:tcPr>
            <w:tcW w:w="851" w:type="dxa"/>
          </w:tcPr>
          <w:p w:rsidR="0076468B" w:rsidRPr="00B24354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360,0</w:t>
            </w:r>
          </w:p>
        </w:tc>
        <w:tc>
          <w:tcPr>
            <w:tcW w:w="788" w:type="dxa"/>
          </w:tcPr>
          <w:p w:rsidR="0076468B" w:rsidRPr="00B24354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</w:tcPr>
          <w:p w:rsidR="0076468B" w:rsidRPr="00D50D40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/>
          </w:tcPr>
          <w:p w:rsidR="0076468B" w:rsidRPr="00B24354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D50D40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21,6</w:t>
            </w:r>
          </w:p>
        </w:tc>
        <w:tc>
          <w:tcPr>
            <w:tcW w:w="851" w:type="dxa"/>
          </w:tcPr>
          <w:p w:rsidR="0076468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11,6</w:t>
            </w:r>
          </w:p>
        </w:tc>
        <w:tc>
          <w:tcPr>
            <w:tcW w:w="788" w:type="dxa"/>
          </w:tcPr>
          <w:p w:rsidR="0076468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34" w:type="dxa"/>
          </w:tcPr>
          <w:p w:rsidR="0076468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29" w:type="dxa"/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70" w:type="dxa"/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74" w:type="dxa"/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 w:val="restart"/>
          </w:tcPr>
          <w:p w:rsidR="0076468B" w:rsidRPr="00B24354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-затраты на вневедомственную охрану образовательных учрежд</w:t>
            </w:r>
            <w:r>
              <w:rPr>
                <w:color w:val="0D0D0D" w:themeColor="text1" w:themeTint="F2"/>
                <w:sz w:val="16"/>
                <w:szCs w:val="16"/>
              </w:rPr>
              <w:t>е</w:t>
            </w:r>
            <w:r>
              <w:rPr>
                <w:color w:val="0D0D0D" w:themeColor="text1" w:themeTint="F2"/>
                <w:sz w:val="16"/>
                <w:szCs w:val="16"/>
              </w:rPr>
              <w:t>ний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305BB" w:rsidRDefault="0076468B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D50D40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440,8</w:t>
            </w:r>
          </w:p>
        </w:tc>
        <w:tc>
          <w:tcPr>
            <w:tcW w:w="851" w:type="dxa"/>
          </w:tcPr>
          <w:p w:rsidR="0076468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365,8</w:t>
            </w:r>
          </w:p>
        </w:tc>
        <w:tc>
          <w:tcPr>
            <w:tcW w:w="788" w:type="dxa"/>
          </w:tcPr>
          <w:p w:rsidR="0076468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34" w:type="dxa"/>
          </w:tcPr>
          <w:p w:rsidR="0076468B" w:rsidRDefault="0076468B" w:rsidP="00912C4C">
            <w:pPr>
              <w:jc w:val="center"/>
            </w:pPr>
            <w:r w:rsidRPr="00302AB7"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29" w:type="dxa"/>
          </w:tcPr>
          <w:p w:rsidR="0076468B" w:rsidRDefault="0076468B" w:rsidP="00912C4C">
            <w:pPr>
              <w:jc w:val="center"/>
            </w:pPr>
            <w:r w:rsidRPr="00302AB7"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770" w:type="dxa"/>
          </w:tcPr>
          <w:p w:rsidR="0076468B" w:rsidRDefault="0076468B" w:rsidP="00912C4C">
            <w:pPr>
              <w:jc w:val="center"/>
            </w:pPr>
            <w:r w:rsidRPr="00302AB7"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74" w:type="dxa"/>
          </w:tcPr>
          <w:p w:rsidR="0076468B" w:rsidRDefault="0076468B" w:rsidP="00912C4C">
            <w:pPr>
              <w:jc w:val="center"/>
            </w:pPr>
            <w:r w:rsidRPr="00302AB7"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/>
          </w:tcPr>
          <w:p w:rsidR="0076468B" w:rsidRPr="00B24354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D50D40" w:rsidRDefault="0076468B" w:rsidP="00912C4C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440,8</w:t>
            </w:r>
          </w:p>
        </w:tc>
        <w:tc>
          <w:tcPr>
            <w:tcW w:w="851" w:type="dxa"/>
          </w:tcPr>
          <w:p w:rsidR="0076468B" w:rsidRDefault="0076468B" w:rsidP="00912C4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365,8</w:t>
            </w:r>
          </w:p>
        </w:tc>
        <w:tc>
          <w:tcPr>
            <w:tcW w:w="788" w:type="dxa"/>
          </w:tcPr>
          <w:p w:rsidR="0076468B" w:rsidRDefault="0076468B" w:rsidP="00912C4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34" w:type="dxa"/>
          </w:tcPr>
          <w:p w:rsidR="0076468B" w:rsidRDefault="0076468B" w:rsidP="00912C4C">
            <w:pPr>
              <w:jc w:val="center"/>
            </w:pPr>
            <w:r w:rsidRPr="00302AB7"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29" w:type="dxa"/>
          </w:tcPr>
          <w:p w:rsidR="0076468B" w:rsidRDefault="0076468B" w:rsidP="00912C4C">
            <w:pPr>
              <w:jc w:val="center"/>
            </w:pPr>
            <w:r w:rsidRPr="00302AB7"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770" w:type="dxa"/>
          </w:tcPr>
          <w:p w:rsidR="0076468B" w:rsidRDefault="0076468B" w:rsidP="00912C4C">
            <w:pPr>
              <w:jc w:val="center"/>
            </w:pPr>
            <w:r w:rsidRPr="00302AB7"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74" w:type="dxa"/>
          </w:tcPr>
          <w:p w:rsidR="0076468B" w:rsidRDefault="0076468B" w:rsidP="00912C4C">
            <w:pPr>
              <w:jc w:val="center"/>
            </w:pPr>
            <w:r w:rsidRPr="00302AB7"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</w:tr>
      <w:tr w:rsidR="0076468B" w:rsidRPr="001848C2" w:rsidTr="003D59C9">
        <w:trPr>
          <w:jc w:val="center"/>
        </w:trPr>
        <w:tc>
          <w:tcPr>
            <w:tcW w:w="2718" w:type="dxa"/>
            <w:vMerge/>
          </w:tcPr>
          <w:p w:rsidR="0076468B" w:rsidRPr="00B24354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76468B" w:rsidRPr="00912C4C" w:rsidRDefault="0076468B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6468B" w:rsidRDefault="0076468B" w:rsidP="00912C4C">
            <w:pPr>
              <w:jc w:val="center"/>
            </w:pPr>
            <w:r w:rsidRPr="00324400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</w:tcPr>
          <w:p w:rsidR="0076468B" w:rsidRDefault="0076468B" w:rsidP="00912C4C">
            <w:pPr>
              <w:jc w:val="center"/>
            </w:pPr>
            <w:r w:rsidRPr="00324400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</w:tcPr>
          <w:p w:rsidR="0076468B" w:rsidRDefault="0076468B" w:rsidP="00912C4C">
            <w:pPr>
              <w:jc w:val="center"/>
            </w:pPr>
            <w:r w:rsidRPr="00324400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</w:tcPr>
          <w:p w:rsidR="0076468B" w:rsidRDefault="0076468B" w:rsidP="00912C4C">
            <w:pPr>
              <w:jc w:val="center"/>
            </w:pPr>
            <w:r w:rsidRPr="00324400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</w:tcPr>
          <w:p w:rsidR="0076468B" w:rsidRDefault="0076468B" w:rsidP="00912C4C">
            <w:pPr>
              <w:jc w:val="center"/>
            </w:pPr>
            <w:r w:rsidRPr="00324400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</w:tcPr>
          <w:p w:rsidR="0076468B" w:rsidRPr="00412BB8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76468B" w:rsidRPr="001848C2" w:rsidTr="003D59C9">
        <w:trPr>
          <w:trHeight w:val="200"/>
          <w:jc w:val="center"/>
        </w:trPr>
        <w:tc>
          <w:tcPr>
            <w:tcW w:w="2718" w:type="dxa"/>
            <w:vMerge w:val="restart"/>
          </w:tcPr>
          <w:p w:rsidR="0076468B" w:rsidRPr="001305BB" w:rsidRDefault="0076468B" w:rsidP="003D59C9">
            <w:pPr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 xml:space="preserve">-обслуживание тревожной кнопки в </w:t>
            </w:r>
            <w:r>
              <w:rPr>
                <w:color w:val="0D0D0D" w:themeColor="text1" w:themeTint="F2"/>
                <w:sz w:val="16"/>
                <w:szCs w:val="16"/>
              </w:rPr>
              <w:lastRenderedPageBreak/>
              <w:t>о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бразовательных учреждениях района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3741,5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674,6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595,8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595,8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625,1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625,1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625,1</w:t>
            </w:r>
          </w:p>
        </w:tc>
      </w:tr>
      <w:tr w:rsidR="0076468B" w:rsidRPr="001848C2" w:rsidTr="003D59C9">
        <w:trPr>
          <w:trHeight w:val="313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3689,9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666,0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587,2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587,2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616,5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616,5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616,5</w:t>
            </w:r>
          </w:p>
        </w:tc>
      </w:tr>
      <w:tr w:rsidR="0076468B" w:rsidRPr="001848C2" w:rsidTr="003D59C9">
        <w:trPr>
          <w:trHeight w:val="313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8,6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912C4C">
            <w:pPr>
              <w:jc w:val="center"/>
            </w:pPr>
            <w:r w:rsidRPr="008F636A">
              <w:rPr>
                <w:color w:val="0D0D0D" w:themeColor="text1" w:themeTint="F2"/>
                <w:sz w:val="16"/>
                <w:szCs w:val="16"/>
              </w:rPr>
              <w:t>8,6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912C4C">
            <w:pPr>
              <w:jc w:val="center"/>
            </w:pPr>
            <w:r w:rsidRPr="008F636A">
              <w:rPr>
                <w:color w:val="0D0D0D" w:themeColor="text1" w:themeTint="F2"/>
                <w:sz w:val="16"/>
                <w:szCs w:val="16"/>
              </w:rPr>
              <w:t>8,6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912C4C">
            <w:pPr>
              <w:jc w:val="center"/>
            </w:pPr>
            <w:r w:rsidRPr="008F636A">
              <w:rPr>
                <w:color w:val="0D0D0D" w:themeColor="text1" w:themeTint="F2"/>
                <w:sz w:val="16"/>
                <w:szCs w:val="16"/>
              </w:rPr>
              <w:t>8,6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912C4C">
            <w:pPr>
              <w:jc w:val="center"/>
            </w:pPr>
            <w:r w:rsidRPr="008F636A">
              <w:rPr>
                <w:color w:val="0D0D0D" w:themeColor="text1" w:themeTint="F2"/>
                <w:sz w:val="16"/>
                <w:szCs w:val="16"/>
              </w:rPr>
              <w:t>8,6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912C4C">
            <w:pPr>
              <w:jc w:val="center"/>
            </w:pPr>
            <w:r w:rsidRPr="008F636A">
              <w:rPr>
                <w:color w:val="0D0D0D" w:themeColor="text1" w:themeTint="F2"/>
                <w:sz w:val="16"/>
                <w:szCs w:val="16"/>
              </w:rPr>
              <w:t>8,6</w:t>
            </w:r>
          </w:p>
        </w:tc>
      </w:tr>
      <w:tr w:rsidR="0076468B" w:rsidRPr="001848C2" w:rsidTr="003D59C9">
        <w:trPr>
          <w:trHeight w:val="361"/>
          <w:jc w:val="center"/>
        </w:trPr>
        <w:tc>
          <w:tcPr>
            <w:tcW w:w="2718" w:type="dxa"/>
            <w:vMerge w:val="restart"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-установка и обслуживание  виде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о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камер</w:t>
            </w:r>
            <w:r>
              <w:rPr>
                <w:color w:val="0D0D0D" w:themeColor="text1" w:themeTint="F2"/>
                <w:sz w:val="16"/>
                <w:szCs w:val="16"/>
              </w:rPr>
              <w:t xml:space="preserve"> в образовательных учрежд</w:t>
            </w:r>
            <w:r>
              <w:rPr>
                <w:color w:val="0D0D0D" w:themeColor="text1" w:themeTint="F2"/>
                <w:sz w:val="16"/>
                <w:szCs w:val="16"/>
              </w:rPr>
              <w:t>е</w:t>
            </w:r>
            <w:r>
              <w:rPr>
                <w:color w:val="0D0D0D" w:themeColor="text1" w:themeTint="F2"/>
                <w:sz w:val="16"/>
                <w:szCs w:val="16"/>
              </w:rPr>
              <w:t xml:space="preserve">ниях и на улицах п. </w:t>
            </w:r>
            <w:proofErr w:type="spellStart"/>
            <w:r>
              <w:rPr>
                <w:color w:val="0D0D0D" w:themeColor="text1" w:themeTint="F2"/>
                <w:sz w:val="16"/>
                <w:szCs w:val="16"/>
              </w:rPr>
              <w:t>Цаган</w:t>
            </w:r>
            <w:proofErr w:type="spellEnd"/>
            <w:r>
              <w:rPr>
                <w:color w:val="0D0D0D" w:themeColor="text1" w:themeTint="F2"/>
                <w:sz w:val="16"/>
                <w:szCs w:val="16"/>
              </w:rPr>
              <w:t xml:space="preserve"> Аман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2455,7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1530,7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912C4C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412BB8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412BB8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185,0</w:t>
            </w:r>
          </w:p>
        </w:tc>
      </w:tr>
      <w:tr w:rsidR="0076468B" w:rsidRPr="001848C2" w:rsidTr="003D59C9">
        <w:trPr>
          <w:trHeight w:val="163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2090,7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1465,7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125,0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412BB8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125,0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412BB8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125,0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412BB8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125,0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125,0</w:t>
            </w:r>
          </w:p>
        </w:tc>
      </w:tr>
      <w:tr w:rsidR="0076468B" w:rsidRPr="001848C2" w:rsidTr="003D59C9">
        <w:trPr>
          <w:trHeight w:val="163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912C4C">
            <w:pPr>
              <w:jc w:val="center"/>
            </w:pPr>
            <w:r w:rsidRPr="003464A1">
              <w:rPr>
                <w:color w:val="0D0D0D" w:themeColor="text1" w:themeTint="F2"/>
                <w:sz w:val="16"/>
                <w:szCs w:val="16"/>
              </w:rPr>
              <w:t>60,0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912C4C">
            <w:pPr>
              <w:jc w:val="center"/>
            </w:pPr>
            <w:r w:rsidRPr="003464A1">
              <w:rPr>
                <w:color w:val="0D0D0D" w:themeColor="text1" w:themeTint="F2"/>
                <w:sz w:val="16"/>
                <w:szCs w:val="16"/>
              </w:rPr>
              <w:t>60,0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912C4C">
            <w:pPr>
              <w:jc w:val="center"/>
            </w:pPr>
            <w:r w:rsidRPr="003464A1">
              <w:rPr>
                <w:color w:val="0D0D0D" w:themeColor="text1" w:themeTint="F2"/>
                <w:sz w:val="16"/>
                <w:szCs w:val="16"/>
              </w:rPr>
              <w:t>60,0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912C4C">
            <w:pPr>
              <w:jc w:val="center"/>
            </w:pPr>
            <w:r w:rsidRPr="003464A1">
              <w:rPr>
                <w:color w:val="0D0D0D" w:themeColor="text1" w:themeTint="F2"/>
                <w:sz w:val="16"/>
                <w:szCs w:val="16"/>
              </w:rPr>
              <w:t>60,0</w:t>
            </w:r>
          </w:p>
        </w:tc>
      </w:tr>
      <w:tr w:rsidR="0076468B" w:rsidRPr="001848C2" w:rsidTr="003D59C9">
        <w:trPr>
          <w:trHeight w:val="108"/>
          <w:jc w:val="center"/>
        </w:trPr>
        <w:tc>
          <w:tcPr>
            <w:tcW w:w="2718" w:type="dxa"/>
            <w:vMerge w:val="restart"/>
          </w:tcPr>
          <w:p w:rsidR="0076468B" w:rsidRPr="001305BB" w:rsidRDefault="0076468B" w:rsidP="00912C4C">
            <w:pPr>
              <w:shd w:val="clear" w:color="auto" w:fill="FFFFFF"/>
              <w:ind w:right="-108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 xml:space="preserve">- </w:t>
            </w:r>
            <w:r>
              <w:rPr>
                <w:color w:val="0D0D0D" w:themeColor="text1" w:themeTint="F2"/>
                <w:sz w:val="16"/>
                <w:szCs w:val="16"/>
              </w:rPr>
              <w:t>прочие расходы  (</w:t>
            </w:r>
            <w:proofErr w:type="spellStart"/>
            <w:r w:rsidRPr="001305BB">
              <w:rPr>
                <w:color w:val="0D0D0D" w:themeColor="text1" w:themeTint="F2"/>
                <w:sz w:val="16"/>
                <w:szCs w:val="16"/>
              </w:rPr>
              <w:t>оповещател</w:t>
            </w:r>
            <w:r>
              <w:rPr>
                <w:color w:val="0D0D0D" w:themeColor="text1" w:themeTint="F2"/>
                <w:sz w:val="16"/>
                <w:szCs w:val="16"/>
              </w:rPr>
              <w:t>ь</w:t>
            </w:r>
            <w:proofErr w:type="spellEnd"/>
            <w:r>
              <w:rPr>
                <w:color w:val="0D0D0D" w:themeColor="text1" w:themeTint="F2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D0D0D" w:themeColor="text1" w:themeTint="F2"/>
                <w:sz w:val="16"/>
                <w:szCs w:val="16"/>
              </w:rPr>
              <w:t>Глонас</w:t>
            </w:r>
            <w:proofErr w:type="spellEnd"/>
            <w:r>
              <w:rPr>
                <w:color w:val="0D0D0D" w:themeColor="text1" w:themeTint="F2"/>
                <w:sz w:val="16"/>
                <w:szCs w:val="16"/>
              </w:rPr>
              <w:t xml:space="preserve"> и т.д.)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174,8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174,8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76468B" w:rsidRPr="001848C2" w:rsidTr="003D59C9">
        <w:trPr>
          <w:trHeight w:val="108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27,8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76468B" w:rsidRPr="001848C2" w:rsidTr="003D59C9">
        <w:trPr>
          <w:trHeight w:val="108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147,0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6468B" w:rsidRPr="001305BB" w:rsidRDefault="0076468B" w:rsidP="009147B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76468B" w:rsidRPr="001848C2" w:rsidTr="003D59C9">
        <w:trPr>
          <w:trHeight w:val="108"/>
          <w:jc w:val="center"/>
        </w:trPr>
        <w:tc>
          <w:tcPr>
            <w:tcW w:w="2718" w:type="dxa"/>
            <w:vMerge w:val="restart"/>
          </w:tcPr>
          <w:p w:rsidR="0076468B" w:rsidRPr="001848C2" w:rsidRDefault="0076468B" w:rsidP="003D59C9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2. Организация и провед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ние профилактических мероприятий и меропри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я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тий по информационно-пропагандистс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кому обе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печению антитерро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рист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и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ческой деятельности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76468B" w:rsidRPr="001848C2" w:rsidRDefault="0076468B" w:rsidP="003D59C9">
            <w:pPr>
              <w:ind w:left="66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427,0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72,0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79,0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64,0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69,0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74,0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69,0</w:t>
            </w:r>
          </w:p>
        </w:tc>
      </w:tr>
      <w:tr w:rsidR="0076468B" w:rsidRPr="001848C2" w:rsidTr="003D59C9">
        <w:trPr>
          <w:trHeight w:val="611"/>
          <w:jc w:val="center"/>
        </w:trPr>
        <w:tc>
          <w:tcPr>
            <w:tcW w:w="2718" w:type="dxa"/>
            <w:vMerge/>
          </w:tcPr>
          <w:p w:rsidR="0076468B" w:rsidRPr="001848C2" w:rsidRDefault="0076468B" w:rsidP="003D59C9">
            <w:pPr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Бюджет ра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й</w:t>
            </w:r>
            <w:r w:rsidRPr="001848C2">
              <w:rPr>
                <w:b/>
                <w:color w:val="0D0D0D" w:themeColor="text1" w:themeTint="F2"/>
                <w:sz w:val="20"/>
                <w:szCs w:val="20"/>
              </w:rPr>
              <w:t>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206,0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66,0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36,0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21,0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26,0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848C2" w:rsidRDefault="000345A3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31</w:t>
            </w:r>
            <w:r w:rsidR="0076468B">
              <w:rPr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848C2" w:rsidRDefault="000345A3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26</w:t>
            </w:r>
            <w:r w:rsidR="0076468B">
              <w:rPr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</w:tr>
      <w:tr w:rsidR="0076468B" w:rsidRPr="001848C2" w:rsidTr="003D59C9">
        <w:trPr>
          <w:trHeight w:val="978"/>
          <w:jc w:val="center"/>
        </w:trPr>
        <w:tc>
          <w:tcPr>
            <w:tcW w:w="2718" w:type="dxa"/>
            <w:vMerge/>
          </w:tcPr>
          <w:p w:rsidR="0076468B" w:rsidRPr="001848C2" w:rsidRDefault="0076468B" w:rsidP="003D59C9">
            <w:pPr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76468B" w:rsidRPr="001848C2" w:rsidRDefault="0076468B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Бюджет п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о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76468B" w:rsidRDefault="000345A3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221,0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468B" w:rsidRPr="001848C2" w:rsidRDefault="000345A3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6</w:t>
            </w:r>
            <w:r w:rsidR="0076468B">
              <w:rPr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76468B" w:rsidRPr="001848C2" w:rsidRDefault="000345A3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43</w:t>
            </w:r>
            <w:r w:rsidR="0076468B">
              <w:rPr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76468B" w:rsidRPr="001848C2" w:rsidRDefault="000345A3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43</w:t>
            </w:r>
            <w:r w:rsidR="0076468B">
              <w:rPr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6468B" w:rsidRPr="001848C2" w:rsidRDefault="000345A3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43</w:t>
            </w:r>
            <w:r w:rsidR="0076468B">
              <w:rPr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76468B" w:rsidRPr="001848C2" w:rsidRDefault="000345A3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43</w:t>
            </w:r>
            <w:r w:rsidR="0076468B">
              <w:rPr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6468B" w:rsidRPr="001848C2" w:rsidRDefault="000345A3" w:rsidP="003D59C9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43</w:t>
            </w:r>
            <w:r w:rsidR="0076468B">
              <w:rPr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</w:tr>
      <w:tr w:rsidR="0076468B" w:rsidRPr="001848C2" w:rsidTr="003D59C9">
        <w:trPr>
          <w:trHeight w:val="188"/>
          <w:jc w:val="center"/>
        </w:trPr>
        <w:tc>
          <w:tcPr>
            <w:tcW w:w="2718" w:type="dxa"/>
            <w:vMerge w:val="restart"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 xml:space="preserve">-обучение специалистов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305BB" w:rsidRDefault="000345A3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0345A3" w:rsidP="000345A3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12</w:t>
            </w:r>
            <w:r w:rsidR="0076468B" w:rsidRPr="001305BB">
              <w:rPr>
                <w:color w:val="0D0D0D" w:themeColor="text1" w:themeTint="F2"/>
                <w:sz w:val="16"/>
                <w:szCs w:val="16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0345A3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</w:t>
            </w:r>
            <w:r w:rsidR="0076468B" w:rsidRPr="001305BB">
              <w:rPr>
                <w:color w:val="0D0D0D" w:themeColor="text1" w:themeTint="F2"/>
                <w:sz w:val="16"/>
                <w:szCs w:val="16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0345A3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  <w:r w:rsidR="0076468B" w:rsidRPr="001305BB">
              <w:rPr>
                <w:color w:val="0D0D0D" w:themeColor="text1" w:themeTint="F2"/>
                <w:sz w:val="16"/>
                <w:szCs w:val="16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0345A3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</w:t>
            </w:r>
            <w:r w:rsidR="0076468B" w:rsidRPr="001305BB">
              <w:rPr>
                <w:color w:val="0D0D0D" w:themeColor="text1" w:themeTint="F2"/>
                <w:sz w:val="16"/>
                <w:szCs w:val="16"/>
              </w:rPr>
              <w:t>,0</w:t>
            </w:r>
          </w:p>
        </w:tc>
      </w:tr>
      <w:tr w:rsidR="0076468B" w:rsidRPr="001848C2" w:rsidTr="003D59C9">
        <w:trPr>
          <w:trHeight w:val="258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305BB" w:rsidRDefault="000345A3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21</w:t>
            </w:r>
            <w:r w:rsidR="0076468B" w:rsidRPr="001305BB">
              <w:rPr>
                <w:color w:val="0D0D0D" w:themeColor="text1" w:themeTint="F2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0345A3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</w:t>
            </w:r>
            <w:r w:rsidR="0076468B" w:rsidRPr="001305BB">
              <w:rPr>
                <w:color w:val="0D0D0D" w:themeColor="text1" w:themeTint="F2"/>
                <w:sz w:val="16"/>
                <w:szCs w:val="16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0345A3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</w:t>
            </w:r>
            <w:r w:rsidR="0076468B" w:rsidRPr="001305BB">
              <w:rPr>
                <w:color w:val="0D0D0D" w:themeColor="text1" w:themeTint="F2"/>
                <w:sz w:val="16"/>
                <w:szCs w:val="16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76468B" w:rsidRPr="001848C2" w:rsidTr="003D59C9">
        <w:trPr>
          <w:trHeight w:val="258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0345A3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</w:t>
            </w:r>
            <w:r w:rsidR="0076468B">
              <w:rPr>
                <w:color w:val="0D0D0D" w:themeColor="text1" w:themeTint="F2"/>
                <w:sz w:val="16"/>
                <w:szCs w:val="16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76468B" w:rsidRPr="001848C2" w:rsidTr="003D59C9">
        <w:trPr>
          <w:trHeight w:val="258"/>
          <w:jc w:val="center"/>
        </w:trPr>
        <w:tc>
          <w:tcPr>
            <w:tcW w:w="2718" w:type="dxa"/>
            <w:vMerge w:val="restart"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-изготовление буклет, плакат, ба</w:t>
            </w:r>
            <w:r>
              <w:rPr>
                <w:color w:val="0D0D0D" w:themeColor="text1" w:themeTint="F2"/>
                <w:sz w:val="16"/>
                <w:szCs w:val="16"/>
              </w:rPr>
              <w:t>н</w:t>
            </w:r>
            <w:r>
              <w:rPr>
                <w:color w:val="0D0D0D" w:themeColor="text1" w:themeTint="F2"/>
                <w:sz w:val="16"/>
                <w:szCs w:val="16"/>
              </w:rPr>
              <w:t>неров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38,0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28,0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28,0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38,0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28,0</w:t>
            </w:r>
          </w:p>
        </w:tc>
      </w:tr>
      <w:tr w:rsidR="0076468B" w:rsidRPr="001848C2" w:rsidTr="003D59C9">
        <w:trPr>
          <w:trHeight w:val="258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205CEC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76468B" w:rsidRPr="001848C2" w:rsidTr="003D59C9">
        <w:trPr>
          <w:trHeight w:val="258"/>
          <w:jc w:val="center"/>
        </w:trPr>
        <w:tc>
          <w:tcPr>
            <w:tcW w:w="2718" w:type="dxa"/>
            <w:vMerge/>
          </w:tcPr>
          <w:p w:rsidR="0076468B" w:rsidRPr="001305BB" w:rsidRDefault="0076468B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8B" w:rsidRPr="001305BB" w:rsidRDefault="0076468B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8B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23,0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23,0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23,0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23,0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6468B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23,0</w:t>
            </w:r>
          </w:p>
        </w:tc>
      </w:tr>
      <w:tr w:rsidR="00111366" w:rsidRPr="001848C2" w:rsidTr="003D59C9">
        <w:trPr>
          <w:trHeight w:val="367"/>
          <w:jc w:val="center"/>
        </w:trPr>
        <w:tc>
          <w:tcPr>
            <w:tcW w:w="2718" w:type="dxa"/>
            <w:vMerge w:val="restart"/>
          </w:tcPr>
          <w:p w:rsidR="00111366" w:rsidRPr="001305BB" w:rsidRDefault="00111366" w:rsidP="003D59C9">
            <w:pPr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-организация и проведение мер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о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приятий, посвященных Дню сол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и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дарности в борьбе с терроризмом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111366" w:rsidRPr="001305BB" w:rsidRDefault="00111366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</w:tr>
      <w:tr w:rsidR="00111366" w:rsidRPr="001848C2" w:rsidTr="003D59C9">
        <w:trPr>
          <w:trHeight w:val="367"/>
          <w:jc w:val="center"/>
        </w:trPr>
        <w:tc>
          <w:tcPr>
            <w:tcW w:w="2718" w:type="dxa"/>
            <w:vMerge/>
          </w:tcPr>
          <w:p w:rsidR="00111366" w:rsidRPr="001305BB" w:rsidRDefault="00111366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111366" w:rsidRPr="001848C2" w:rsidTr="003D59C9">
        <w:trPr>
          <w:trHeight w:val="203"/>
          <w:jc w:val="center"/>
        </w:trPr>
        <w:tc>
          <w:tcPr>
            <w:tcW w:w="2718" w:type="dxa"/>
            <w:vMerge/>
          </w:tcPr>
          <w:p w:rsidR="00111366" w:rsidRPr="001305BB" w:rsidRDefault="00111366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66" w:rsidRPr="001305BB" w:rsidRDefault="00111366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</w:tr>
      <w:tr w:rsidR="00111366" w:rsidRPr="001848C2" w:rsidTr="00111366">
        <w:trPr>
          <w:trHeight w:val="465"/>
          <w:jc w:val="center"/>
        </w:trPr>
        <w:tc>
          <w:tcPr>
            <w:tcW w:w="2718" w:type="dxa"/>
            <w:vMerge w:val="restart"/>
          </w:tcPr>
          <w:p w:rsidR="00111366" w:rsidRPr="001305BB" w:rsidRDefault="00111366" w:rsidP="003D59C9">
            <w:pPr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-участие представителей общес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т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ь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 xml:space="preserve">ных учреждениях по </w:t>
            </w:r>
            <w:r>
              <w:rPr>
                <w:color w:val="0D0D0D" w:themeColor="text1" w:themeTint="F2"/>
                <w:sz w:val="16"/>
                <w:szCs w:val="16"/>
              </w:rPr>
              <w:t>привитию молодежи идей межнацио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нальной и межрегиональной толерантности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66" w:rsidRPr="001305BB" w:rsidRDefault="00111366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66" w:rsidRPr="001305BB" w:rsidRDefault="00111366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6,0</w:t>
            </w:r>
          </w:p>
        </w:tc>
      </w:tr>
      <w:tr w:rsidR="00111366" w:rsidRPr="001848C2" w:rsidTr="00111366">
        <w:trPr>
          <w:trHeight w:val="465"/>
          <w:jc w:val="center"/>
        </w:trPr>
        <w:tc>
          <w:tcPr>
            <w:tcW w:w="2718" w:type="dxa"/>
            <w:vMerge/>
          </w:tcPr>
          <w:p w:rsidR="00111366" w:rsidRPr="001305BB" w:rsidRDefault="00111366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1,0</w:t>
            </w:r>
          </w:p>
        </w:tc>
      </w:tr>
      <w:tr w:rsidR="00111366" w:rsidRPr="001848C2" w:rsidTr="003D59C9">
        <w:trPr>
          <w:trHeight w:val="853"/>
          <w:jc w:val="center"/>
        </w:trPr>
        <w:tc>
          <w:tcPr>
            <w:tcW w:w="2718" w:type="dxa"/>
            <w:vMerge/>
          </w:tcPr>
          <w:p w:rsidR="00111366" w:rsidRPr="001305BB" w:rsidRDefault="00111366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11366" w:rsidRPr="001305BB" w:rsidRDefault="00111366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11366" w:rsidRPr="001305BB" w:rsidRDefault="00111366" w:rsidP="003D59C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11366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11366" w:rsidRPr="001305BB" w:rsidRDefault="00111366" w:rsidP="003D59C9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111366" w:rsidRPr="001848C2" w:rsidTr="00111366">
        <w:trPr>
          <w:trHeight w:val="505"/>
          <w:jc w:val="center"/>
        </w:trPr>
        <w:tc>
          <w:tcPr>
            <w:tcW w:w="2718" w:type="dxa"/>
            <w:vMerge w:val="restart"/>
          </w:tcPr>
          <w:p w:rsidR="00111366" w:rsidRPr="001305BB" w:rsidRDefault="00111366" w:rsidP="003D59C9">
            <w:pPr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-организовать с привлечением 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и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деров общественного мнения со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з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дание и распространение в СМИ «Интернет» информационных мат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риалов в области в противодействия идеологии терроризма, в том числе  основанных на обращениях (приз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ы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вах) лиц, отказавшихся от террор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и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стической деятельности, а также их родственников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66" w:rsidRPr="001305BB" w:rsidRDefault="00111366" w:rsidP="003D59C9">
            <w:pPr>
              <w:ind w:left="66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15,0</w:t>
            </w:r>
          </w:p>
        </w:tc>
      </w:tr>
      <w:tr w:rsidR="00111366" w:rsidRPr="001848C2" w:rsidTr="00111366">
        <w:trPr>
          <w:trHeight w:val="505"/>
          <w:jc w:val="center"/>
        </w:trPr>
        <w:tc>
          <w:tcPr>
            <w:tcW w:w="2718" w:type="dxa"/>
            <w:vMerge/>
          </w:tcPr>
          <w:p w:rsidR="00111366" w:rsidRPr="001305BB" w:rsidRDefault="00111366" w:rsidP="003D59C9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10,0</w:t>
            </w:r>
          </w:p>
        </w:tc>
      </w:tr>
      <w:tr w:rsidR="00111366" w:rsidRPr="001848C2" w:rsidTr="003D59C9">
        <w:trPr>
          <w:trHeight w:val="769"/>
          <w:jc w:val="center"/>
        </w:trPr>
        <w:tc>
          <w:tcPr>
            <w:tcW w:w="2718" w:type="dxa"/>
            <w:vMerge/>
          </w:tcPr>
          <w:p w:rsidR="00111366" w:rsidRPr="001848C2" w:rsidRDefault="00111366" w:rsidP="003D59C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66" w:rsidRPr="001305BB" w:rsidRDefault="00111366" w:rsidP="003D59C9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color w:val="0D0D0D" w:themeColor="text1" w:themeTint="F2"/>
                <w:sz w:val="16"/>
                <w:szCs w:val="16"/>
              </w:rPr>
              <w:t>Бюджет  посел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е</w:t>
            </w:r>
            <w:r w:rsidRPr="001305BB">
              <w:rPr>
                <w:color w:val="0D0D0D" w:themeColor="text1" w:themeTint="F2"/>
                <w:sz w:val="16"/>
                <w:szCs w:val="16"/>
              </w:rPr>
              <w:t>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11366" w:rsidRPr="001305BB" w:rsidRDefault="00111366" w:rsidP="00376561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5,0</w:t>
            </w:r>
          </w:p>
        </w:tc>
      </w:tr>
    </w:tbl>
    <w:p w:rsidR="007860FF" w:rsidRPr="001848C2" w:rsidRDefault="007860FF" w:rsidP="007860FF">
      <w:pPr>
        <w:pStyle w:val="a7"/>
        <w:ind w:left="360"/>
        <w:jc w:val="both"/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</w:pPr>
    </w:p>
    <w:p w:rsidR="007860FF" w:rsidRPr="001848C2" w:rsidRDefault="007860FF" w:rsidP="007860FF">
      <w:pPr>
        <w:pStyle w:val="a7"/>
        <w:ind w:left="360"/>
        <w:jc w:val="both"/>
        <w:rPr>
          <w:rFonts w:ascii="Times New Roman" w:hAnsi="Times New Roman"/>
          <w:b/>
          <w:color w:val="0D0D0D" w:themeColor="text1" w:themeTint="F2"/>
          <w:spacing w:val="2"/>
          <w:sz w:val="20"/>
          <w:szCs w:val="20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F64C22" w:rsidRDefault="00F64C22" w:rsidP="004B231F">
      <w:pPr>
        <w:jc w:val="both"/>
        <w:rPr>
          <w:sz w:val="28"/>
          <w:szCs w:val="28"/>
        </w:rPr>
      </w:pPr>
    </w:p>
    <w:sectPr w:rsidR="00F64C22" w:rsidSect="00D50D4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64FAF"/>
    <w:multiLevelType w:val="multilevel"/>
    <w:tmpl w:val="78A03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65664"/>
    <w:multiLevelType w:val="multilevel"/>
    <w:tmpl w:val="78A03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B1D73"/>
    <w:multiLevelType w:val="hybridMultilevel"/>
    <w:tmpl w:val="AC32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B4569"/>
    <w:multiLevelType w:val="hybridMultilevel"/>
    <w:tmpl w:val="0B029B84"/>
    <w:lvl w:ilvl="0" w:tplc="40DECF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D7E37"/>
    <w:multiLevelType w:val="hybridMultilevel"/>
    <w:tmpl w:val="20662B14"/>
    <w:lvl w:ilvl="0" w:tplc="E51C22F2">
      <w:start w:val="202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73860"/>
    <w:multiLevelType w:val="hybridMultilevel"/>
    <w:tmpl w:val="09CAFD68"/>
    <w:lvl w:ilvl="0" w:tplc="ABF44AEE">
      <w:start w:val="202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E15AA"/>
    <w:multiLevelType w:val="multilevel"/>
    <w:tmpl w:val="A7969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B40EBC"/>
    <w:multiLevelType w:val="hybridMultilevel"/>
    <w:tmpl w:val="030C4316"/>
    <w:lvl w:ilvl="0" w:tplc="88D4C430">
      <w:start w:val="202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8"/>
  </w:num>
  <w:num w:numId="12">
    <w:abstractNumId w:val="26"/>
  </w:num>
  <w:num w:numId="13">
    <w:abstractNumId w:val="17"/>
  </w:num>
  <w:num w:numId="14">
    <w:abstractNumId w:val="3"/>
  </w:num>
  <w:num w:numId="15">
    <w:abstractNumId w:val="25"/>
  </w:num>
  <w:num w:numId="16">
    <w:abstractNumId w:val="32"/>
  </w:num>
  <w:num w:numId="17">
    <w:abstractNumId w:val="5"/>
  </w:num>
  <w:num w:numId="18">
    <w:abstractNumId w:val="24"/>
  </w:num>
  <w:num w:numId="19">
    <w:abstractNumId w:val="18"/>
  </w:num>
  <w:num w:numId="20">
    <w:abstractNumId w:val="4"/>
  </w:num>
  <w:num w:numId="21">
    <w:abstractNumId w:val="10"/>
  </w:num>
  <w:num w:numId="22">
    <w:abstractNumId w:val="21"/>
  </w:num>
  <w:num w:numId="23">
    <w:abstractNumId w:val="14"/>
  </w:num>
  <w:num w:numId="24">
    <w:abstractNumId w:val="20"/>
  </w:num>
  <w:num w:numId="25">
    <w:abstractNumId w:val="34"/>
  </w:num>
  <w:num w:numId="26">
    <w:abstractNumId w:val="22"/>
  </w:num>
  <w:num w:numId="27">
    <w:abstractNumId w:val="2"/>
  </w:num>
  <w:num w:numId="28">
    <w:abstractNumId w:val="28"/>
  </w:num>
  <w:num w:numId="29">
    <w:abstractNumId w:val="27"/>
  </w:num>
  <w:num w:numId="30">
    <w:abstractNumId w:val="11"/>
  </w:num>
  <w:num w:numId="31">
    <w:abstractNumId w:val="23"/>
  </w:num>
  <w:num w:numId="32">
    <w:abstractNumId w:val="31"/>
  </w:num>
  <w:num w:numId="33">
    <w:abstractNumId w:val="1"/>
  </w:num>
  <w:num w:numId="34">
    <w:abstractNumId w:val="30"/>
  </w:num>
  <w:num w:numId="35">
    <w:abstractNumId w:val="33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345A3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366"/>
    <w:rsid w:val="00111D93"/>
    <w:rsid w:val="00112D7B"/>
    <w:rsid w:val="0011650B"/>
    <w:rsid w:val="00121498"/>
    <w:rsid w:val="00122D42"/>
    <w:rsid w:val="0012437F"/>
    <w:rsid w:val="00126F6E"/>
    <w:rsid w:val="0012785C"/>
    <w:rsid w:val="001340F1"/>
    <w:rsid w:val="001342D7"/>
    <w:rsid w:val="0014510B"/>
    <w:rsid w:val="0014640E"/>
    <w:rsid w:val="0014649D"/>
    <w:rsid w:val="00151824"/>
    <w:rsid w:val="001525A7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159B"/>
    <w:rsid w:val="001F221E"/>
    <w:rsid w:val="001F6E64"/>
    <w:rsid w:val="00205CEC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347B2"/>
    <w:rsid w:val="0034010C"/>
    <w:rsid w:val="0035265D"/>
    <w:rsid w:val="00353052"/>
    <w:rsid w:val="00353654"/>
    <w:rsid w:val="00361350"/>
    <w:rsid w:val="00361610"/>
    <w:rsid w:val="00367C3A"/>
    <w:rsid w:val="00374347"/>
    <w:rsid w:val="00376561"/>
    <w:rsid w:val="00380E0A"/>
    <w:rsid w:val="00383A70"/>
    <w:rsid w:val="003849BB"/>
    <w:rsid w:val="00387D95"/>
    <w:rsid w:val="003902B7"/>
    <w:rsid w:val="003909A8"/>
    <w:rsid w:val="00393A6A"/>
    <w:rsid w:val="003A090E"/>
    <w:rsid w:val="003A3853"/>
    <w:rsid w:val="003A6DF8"/>
    <w:rsid w:val="003C1A79"/>
    <w:rsid w:val="003D2ACE"/>
    <w:rsid w:val="003D3394"/>
    <w:rsid w:val="003D59C9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01B7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3092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56950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CCD"/>
    <w:rsid w:val="006D0D06"/>
    <w:rsid w:val="006E068E"/>
    <w:rsid w:val="006E33D9"/>
    <w:rsid w:val="006F7758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468B"/>
    <w:rsid w:val="00767DB2"/>
    <w:rsid w:val="00772F5B"/>
    <w:rsid w:val="00773A3B"/>
    <w:rsid w:val="00773ED9"/>
    <w:rsid w:val="00774C68"/>
    <w:rsid w:val="0077536F"/>
    <w:rsid w:val="00780902"/>
    <w:rsid w:val="00780E21"/>
    <w:rsid w:val="00782B39"/>
    <w:rsid w:val="00783A80"/>
    <w:rsid w:val="00785425"/>
    <w:rsid w:val="007860FF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12C4C"/>
    <w:rsid w:val="009147BC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672F"/>
    <w:rsid w:val="0097720F"/>
    <w:rsid w:val="0099275A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D7C2C"/>
    <w:rsid w:val="00AE056F"/>
    <w:rsid w:val="00AE0B0F"/>
    <w:rsid w:val="00AE0FC6"/>
    <w:rsid w:val="00AE22E5"/>
    <w:rsid w:val="00AE39AB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3BC5"/>
    <w:rsid w:val="00CA6EB1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0B62"/>
    <w:rsid w:val="00D432D8"/>
    <w:rsid w:val="00D5047B"/>
    <w:rsid w:val="00D50D40"/>
    <w:rsid w:val="00D50E0B"/>
    <w:rsid w:val="00D513AB"/>
    <w:rsid w:val="00D51890"/>
    <w:rsid w:val="00D54A3C"/>
    <w:rsid w:val="00D55509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D5313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96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0"/>
    <w:next w:val="a0"/>
    <w:link w:val="1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uiPriority w:val="99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link w:val="aa"/>
    <w:uiPriority w:val="99"/>
    <w:semiHidden/>
    <w:rsid w:val="00EE2E37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c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d">
    <w:name w:val="Table Grid"/>
    <w:basedOn w:val="a2"/>
    <w:uiPriority w:val="59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2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customStyle="1" w:styleId="headertext">
    <w:name w:val="headertext"/>
    <w:basedOn w:val="a0"/>
    <w:rsid w:val="007860FF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7860F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7860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rsid w:val="007860FF"/>
    <w:rPr>
      <w:sz w:val="28"/>
      <w:szCs w:val="24"/>
    </w:rPr>
  </w:style>
  <w:style w:type="paragraph" w:styleId="af">
    <w:name w:val="Normal (Web)"/>
    <w:basedOn w:val="a0"/>
    <w:rsid w:val="007860FF"/>
    <w:pPr>
      <w:spacing w:before="100" w:beforeAutospacing="1" w:after="100" w:afterAutospacing="1"/>
    </w:pPr>
  </w:style>
  <w:style w:type="character" w:customStyle="1" w:styleId="aa">
    <w:name w:val="Текст выноски Знак"/>
    <w:basedOn w:val="a1"/>
    <w:link w:val="a9"/>
    <w:uiPriority w:val="99"/>
    <w:semiHidden/>
    <w:rsid w:val="007860FF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unhideWhenUsed/>
    <w:rsid w:val="007860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7860FF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0"/>
    <w:link w:val="af3"/>
    <w:uiPriority w:val="99"/>
    <w:unhideWhenUsed/>
    <w:rsid w:val="007860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sid w:val="007860F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021406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1657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Админ</cp:lastModifiedBy>
  <cp:revision>11</cp:revision>
  <cp:lastPrinted>2024-11-06T09:04:00Z</cp:lastPrinted>
  <dcterms:created xsi:type="dcterms:W3CDTF">2024-11-01T10:11:00Z</dcterms:created>
  <dcterms:modified xsi:type="dcterms:W3CDTF">2024-11-08T13:19:00Z</dcterms:modified>
</cp:coreProperties>
</file>