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5E" w:rsidRPr="005C2A5E" w:rsidRDefault="005C2A5E" w:rsidP="005C2A5E">
      <w:pPr>
        <w:shd w:val="clear" w:color="auto" w:fill="FFFFFF"/>
        <w:spacing w:before="240" w:after="240" w:line="240" w:lineRule="auto"/>
        <w:ind w:left="200" w:firstLine="100"/>
        <w:jc w:val="center"/>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Постановление</w:t>
      </w:r>
    </w:p>
    <w:p w:rsidR="005C2A5E" w:rsidRPr="005C2A5E" w:rsidRDefault="005C2A5E" w:rsidP="005C2A5E">
      <w:pPr>
        <w:shd w:val="clear" w:color="auto" w:fill="FFFFFF"/>
        <w:spacing w:before="240" w:after="240" w:line="240" w:lineRule="auto"/>
        <w:ind w:left="200" w:firstLine="100"/>
        <w:jc w:val="center"/>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Главы Администрации Юстинского районного</w:t>
      </w:r>
    </w:p>
    <w:p w:rsidR="005C2A5E" w:rsidRPr="005C2A5E" w:rsidRDefault="005C2A5E" w:rsidP="005C2A5E">
      <w:pPr>
        <w:shd w:val="clear" w:color="auto" w:fill="FFFFFF"/>
        <w:spacing w:before="240" w:after="240" w:line="240" w:lineRule="auto"/>
        <w:ind w:left="200" w:firstLine="100"/>
        <w:jc w:val="center"/>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муниципального образования Республики Калмыкия</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от «</w:t>
      </w:r>
      <w:r w:rsidRPr="005C2A5E">
        <w:rPr>
          <w:rFonts w:ascii="Times New Roman" w:eastAsia="Times New Roman" w:hAnsi="Times New Roman" w:cs="Times New Roman"/>
          <w:color w:val="3C3C3C"/>
          <w:sz w:val="28"/>
          <w:szCs w:val="28"/>
          <w:u w:val="single"/>
          <w:lang w:eastAsia="ru-RU"/>
        </w:rPr>
        <w:t>21</w:t>
      </w:r>
      <w:r w:rsidRPr="005C2A5E">
        <w:rPr>
          <w:rFonts w:ascii="Times New Roman" w:eastAsia="Times New Roman" w:hAnsi="Times New Roman" w:cs="Times New Roman"/>
          <w:color w:val="3C3C3C"/>
          <w:sz w:val="28"/>
          <w:szCs w:val="28"/>
          <w:lang w:eastAsia="ru-RU"/>
        </w:rPr>
        <w:t>» </w:t>
      </w:r>
      <w:r w:rsidRPr="005C2A5E">
        <w:rPr>
          <w:rFonts w:ascii="Times New Roman" w:eastAsia="Times New Roman" w:hAnsi="Times New Roman" w:cs="Times New Roman"/>
          <w:color w:val="3C3C3C"/>
          <w:sz w:val="28"/>
          <w:szCs w:val="28"/>
          <w:u w:val="single"/>
          <w:lang w:eastAsia="ru-RU"/>
        </w:rPr>
        <w:t>июля</w:t>
      </w:r>
      <w:r w:rsidRPr="005C2A5E">
        <w:rPr>
          <w:rFonts w:ascii="Times New Roman" w:eastAsia="Times New Roman" w:hAnsi="Times New Roman" w:cs="Times New Roman"/>
          <w:color w:val="3C3C3C"/>
          <w:sz w:val="28"/>
          <w:szCs w:val="28"/>
          <w:lang w:eastAsia="ru-RU"/>
        </w:rPr>
        <w:t>  2015 г.                               № </w:t>
      </w:r>
      <w:r w:rsidRPr="005C2A5E">
        <w:rPr>
          <w:rFonts w:ascii="Times New Roman" w:eastAsia="Times New Roman" w:hAnsi="Times New Roman" w:cs="Times New Roman"/>
          <w:color w:val="3C3C3C"/>
          <w:sz w:val="28"/>
          <w:szCs w:val="28"/>
          <w:u w:val="single"/>
          <w:lang w:eastAsia="ru-RU"/>
        </w:rPr>
        <w:t>202</w:t>
      </w:r>
      <w:r w:rsidRPr="005C2A5E">
        <w:rPr>
          <w:rFonts w:ascii="Times New Roman" w:eastAsia="Times New Roman" w:hAnsi="Times New Roman" w:cs="Times New Roman"/>
          <w:color w:val="3C3C3C"/>
          <w:sz w:val="28"/>
          <w:szCs w:val="28"/>
          <w:lang w:eastAsia="ru-RU"/>
        </w:rPr>
        <w:t>                                       п. Цаган Аман</w:t>
      </w:r>
    </w:p>
    <w:tbl>
      <w:tblPr>
        <w:tblW w:w="0" w:type="auto"/>
        <w:shd w:val="clear" w:color="auto" w:fill="FFFFFF"/>
        <w:tblCellMar>
          <w:left w:w="0" w:type="dxa"/>
          <w:right w:w="0" w:type="dxa"/>
        </w:tblCellMar>
        <w:tblLook w:val="04A0"/>
      </w:tblPr>
      <w:tblGrid>
        <w:gridCol w:w="4863"/>
        <w:gridCol w:w="4708"/>
      </w:tblGrid>
      <w:tr w:rsidR="005C2A5E" w:rsidRPr="005C2A5E" w:rsidTr="005C2A5E">
        <w:trPr>
          <w:trHeight w:val="1984"/>
        </w:trPr>
        <w:tc>
          <w:tcPr>
            <w:tcW w:w="5108" w:type="dxa"/>
            <w:shd w:val="clear" w:color="auto" w:fill="FFFFFF"/>
            <w:tcMar>
              <w:top w:w="0" w:type="dxa"/>
              <w:left w:w="108" w:type="dxa"/>
              <w:bottom w:w="0" w:type="dxa"/>
              <w:right w:w="108" w:type="dxa"/>
            </w:tcMar>
            <w:hideMark/>
          </w:tcPr>
          <w:p w:rsidR="005C2A5E" w:rsidRPr="005C2A5E" w:rsidRDefault="005C2A5E" w:rsidP="005C2A5E">
            <w:pPr>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О Порядке взаимодействия органов местного самоуправления Юстинского РМО  РК при формировании и ведении реестра участников бюджетного процесса, а также юридических лиц, не являющихся участниками бюджетного процесса</w:t>
            </w:r>
          </w:p>
        </w:tc>
        <w:tc>
          <w:tcPr>
            <w:tcW w:w="5109" w:type="dxa"/>
            <w:shd w:val="clear" w:color="auto" w:fill="FFFFFF"/>
            <w:tcMar>
              <w:top w:w="0" w:type="dxa"/>
              <w:left w:w="108" w:type="dxa"/>
              <w:bottom w:w="0" w:type="dxa"/>
              <w:right w:w="108" w:type="dxa"/>
            </w:tcMar>
            <w:hideMark/>
          </w:tcPr>
          <w:p w:rsidR="005C2A5E" w:rsidRPr="005C2A5E" w:rsidRDefault="005C2A5E" w:rsidP="005C2A5E">
            <w:pPr>
              <w:spacing w:after="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w:t>
            </w:r>
          </w:p>
        </w:tc>
      </w:tr>
    </w:tbl>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Администрация Юстинского районного муниципального образования Республики Калмыкия постановляет:</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1. Утвердить прилагаемый Порядок взаимодействия органов местного самоуправления Юстинского районного муниципального образования Республики Калмыкия при формировании и ведении реестра участников бюджетного процесса, а также юридических лиц, не являющихся участниками бюджетного процесса (далее – Порядок).</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2. Органам местного самоуправления Юстинского районного муниципального образования Республики Калмыкия до 1 августа 2015 года представить в Финансово – экономическое управление Администрации Юстинского районного муниципального образования Республики Калмыкия информацию в соответствии с пунктами 3-4 Порядка, утвержденного настоящим постановлением, для формирования реестра участников бюджетного процесса, а также юридических лиц, не являющихся участниками бюджетного процесса (далее –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3. Финансово – экономическому управлению Администрации Юстинского районного муниципального образования Республики Калмыкия в установленном порядке вносить представленные сведения в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И.О. Главы Администрации</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lastRenderedPageBreak/>
        <w:t>Юстинского районного</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муниципального образования</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Республики Калмыкия                                                            Ю.Очиров</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w:t>
      </w:r>
    </w:p>
    <w:p w:rsidR="005C2A5E" w:rsidRPr="005C2A5E" w:rsidRDefault="005C2A5E" w:rsidP="005C2A5E">
      <w:pPr>
        <w:shd w:val="clear" w:color="auto" w:fill="FFFFFF"/>
        <w:spacing w:before="240" w:after="240" w:line="240" w:lineRule="auto"/>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w:t>
      </w:r>
    </w:p>
    <w:p w:rsidR="005C2A5E" w:rsidRPr="005C2A5E" w:rsidRDefault="005C2A5E" w:rsidP="005C2A5E">
      <w:pPr>
        <w:shd w:val="clear" w:color="auto" w:fill="FFFFFF"/>
        <w:spacing w:before="240" w:after="240" w:line="240" w:lineRule="auto"/>
        <w:ind w:left="5812"/>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Утвержден</w:t>
      </w:r>
    </w:p>
    <w:p w:rsidR="005C2A5E" w:rsidRPr="005C2A5E" w:rsidRDefault="005C2A5E" w:rsidP="005C2A5E">
      <w:pPr>
        <w:shd w:val="clear" w:color="auto" w:fill="FFFFFF"/>
        <w:spacing w:before="240" w:after="240" w:line="240" w:lineRule="auto"/>
        <w:ind w:left="5812"/>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постановлением и.о. Главы Администрации Юстинского районного муниципального образования Республики Калмыкия</w:t>
      </w:r>
    </w:p>
    <w:p w:rsidR="005C2A5E" w:rsidRPr="005C2A5E" w:rsidRDefault="005C2A5E" w:rsidP="005C2A5E">
      <w:pPr>
        <w:shd w:val="clear" w:color="auto" w:fill="FFFFFF"/>
        <w:spacing w:before="240" w:after="240" w:line="240" w:lineRule="auto"/>
        <w:ind w:left="5812"/>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от «21» июля 2015 г. №202</w:t>
      </w:r>
    </w:p>
    <w:p w:rsidR="005C2A5E" w:rsidRPr="005C2A5E" w:rsidRDefault="005C2A5E" w:rsidP="005C2A5E">
      <w:pPr>
        <w:shd w:val="clear" w:color="auto" w:fill="FFFFFF"/>
        <w:spacing w:after="0" w:line="240" w:lineRule="auto"/>
        <w:jc w:val="center"/>
        <w:outlineLvl w:val="0"/>
        <w:rPr>
          <w:rFonts w:ascii="Times New Roman" w:eastAsia="Times New Roman" w:hAnsi="Times New Roman" w:cs="Times New Roman"/>
          <w:b/>
          <w:bCs/>
          <w:color w:val="3C3C3C"/>
          <w:kern w:val="36"/>
          <w:sz w:val="28"/>
          <w:szCs w:val="28"/>
          <w:lang w:eastAsia="ru-RU"/>
        </w:rPr>
      </w:pPr>
      <w:r w:rsidRPr="005C2A5E">
        <w:rPr>
          <w:rFonts w:ascii="Times New Roman" w:eastAsia="Times New Roman" w:hAnsi="Times New Roman" w:cs="Times New Roman"/>
          <w:color w:val="3C3C3C"/>
          <w:kern w:val="36"/>
          <w:sz w:val="28"/>
          <w:szCs w:val="28"/>
          <w:lang w:eastAsia="ru-RU"/>
        </w:rPr>
        <w:t>Порядок</w:t>
      </w:r>
      <w:r w:rsidRPr="005C2A5E">
        <w:rPr>
          <w:rFonts w:ascii="Times New Roman" w:eastAsia="Times New Roman" w:hAnsi="Times New Roman" w:cs="Times New Roman"/>
          <w:color w:val="3C3C3C"/>
          <w:kern w:val="36"/>
          <w:sz w:val="28"/>
          <w:szCs w:val="28"/>
          <w:lang w:eastAsia="ru-RU"/>
        </w:rPr>
        <w:br/>
        <w:t>взаимодействия органов местного самоуправления Юстинского районного</w:t>
      </w:r>
    </w:p>
    <w:p w:rsidR="005C2A5E" w:rsidRPr="005C2A5E" w:rsidRDefault="005C2A5E" w:rsidP="005C2A5E">
      <w:pPr>
        <w:shd w:val="clear" w:color="auto" w:fill="FFFFFF"/>
        <w:spacing w:after="0" w:line="240" w:lineRule="auto"/>
        <w:jc w:val="center"/>
        <w:outlineLvl w:val="0"/>
        <w:rPr>
          <w:rFonts w:ascii="Times New Roman" w:eastAsia="Times New Roman" w:hAnsi="Times New Roman" w:cs="Times New Roman"/>
          <w:b/>
          <w:bCs/>
          <w:color w:val="3C3C3C"/>
          <w:kern w:val="36"/>
          <w:sz w:val="28"/>
          <w:szCs w:val="28"/>
          <w:lang w:eastAsia="ru-RU"/>
        </w:rPr>
      </w:pPr>
      <w:r w:rsidRPr="005C2A5E">
        <w:rPr>
          <w:rFonts w:ascii="Times New Roman" w:eastAsia="Times New Roman" w:hAnsi="Times New Roman" w:cs="Times New Roman"/>
          <w:color w:val="3C3C3C"/>
          <w:kern w:val="36"/>
          <w:sz w:val="28"/>
          <w:szCs w:val="28"/>
          <w:lang w:eastAsia="ru-RU"/>
        </w:rPr>
        <w:t>муниципального образования Республики Калмыкия при формировании и</w:t>
      </w:r>
    </w:p>
    <w:p w:rsidR="005C2A5E" w:rsidRPr="005C2A5E" w:rsidRDefault="005C2A5E" w:rsidP="005C2A5E">
      <w:pPr>
        <w:shd w:val="clear" w:color="auto" w:fill="FFFFFF"/>
        <w:spacing w:after="0" w:line="240" w:lineRule="auto"/>
        <w:jc w:val="center"/>
        <w:outlineLvl w:val="0"/>
        <w:rPr>
          <w:rFonts w:ascii="Times New Roman" w:eastAsia="Times New Roman" w:hAnsi="Times New Roman" w:cs="Times New Roman"/>
          <w:b/>
          <w:bCs/>
          <w:color w:val="3C3C3C"/>
          <w:kern w:val="36"/>
          <w:sz w:val="28"/>
          <w:szCs w:val="28"/>
          <w:lang w:eastAsia="ru-RU"/>
        </w:rPr>
      </w:pPr>
      <w:r w:rsidRPr="005C2A5E">
        <w:rPr>
          <w:rFonts w:ascii="Times New Roman" w:eastAsia="Times New Roman" w:hAnsi="Times New Roman" w:cs="Times New Roman"/>
          <w:color w:val="3C3C3C"/>
          <w:kern w:val="36"/>
          <w:sz w:val="28"/>
          <w:szCs w:val="28"/>
          <w:lang w:eastAsia="ru-RU"/>
        </w:rPr>
        <w:t>ведении реестра участников бюджетного процесса, а также юридических лиц, не являющихся участниками бюджетного процесса</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1. Настоящий Порядок определяет правила взаимодействия органов местного самоуправления Юстинского районного муниципального образования Республики Калмыкия при формировании и ведении реестра участников бюджетного процесса, а также юридических лиц, не являющихся участниками бюджетного процесса (далее –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2. Ведение Сводного реестра осуществляется в электронной форме в государственной информационной системе управления общественными финансами «Электронный бюджет» в порядке, утвержденном приказом Министерства финансов Российской Федерации от 23 декабря 2014 года №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Порядок, утвержденный приказом Министерства финансов Российской Федерации № 163н), путем формирования и изменения реестровых записей.</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xml:space="preserve">3. В целях формирования Сводного реестра Финансово – экономическое  управление Администрации Юстинского районного муниципального образования Республики Калмыкия осуществляет сбор и представление в Отдел № 9 Управления Федерального казначейства по Республике Калмыкия необходимой информации об организациях в </w:t>
      </w:r>
      <w:r w:rsidRPr="005C2A5E">
        <w:rPr>
          <w:rFonts w:ascii="Times New Roman" w:eastAsia="Times New Roman" w:hAnsi="Times New Roman" w:cs="Times New Roman"/>
          <w:color w:val="3C3C3C"/>
          <w:sz w:val="28"/>
          <w:szCs w:val="28"/>
          <w:lang w:eastAsia="ru-RU"/>
        </w:rPr>
        <w:lastRenderedPageBreak/>
        <w:t>соответствии с приложениями №№ 1-3 к Порядку, утвержденному приказом Министерства финансов Российской Федерации № 163н.</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4. Информация и необходимые документы формируются и представляются Финансово – экономическому управлению Администрации Юстинского районного муниципального образования Республики Калмыкия следующими организациями, учреждениями  и органами местного самоуправления Юстинского районного муниципального образования Республики Калмыкия (далее – уполномоченные органы):</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в отношении участников бюджетного процесса Юстинского районного муниципального образования Республики Калмыкия - главным распорядителем средств местного бюджета, в ведении которого находятся соответствующие участники бюджетного процесса;</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в отношении муниципальных унитарных предприятий Юстинского районного муниципального образования Республики Калмыкия - соответствующим исполнительным органом муниципальной власти Юстинского районного муниципального образования Республики Калмыкия, осуществляющим права собственника имущества муниципальных унитарных предприятий Юстинского районного муниципального образования Республики Калмыкия либо сами муниципальные унитарные предприятия Юстинского районного муниципального образования Республики Калмыкия;</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в отношении иных неучастников бюджетного процесса, получающих средства из местного бюджета, - соответствующим главным распорядителем средств местного бюджета, осуществляющим предоставление иному неучастнику бюджетного процесса средств из местного бюджета, либо соответствующим главным распорядителем средств местного бюджета, в ведении которого находится получатель средств местного бюджета, осуществляющий предоставление иному неучастнику бюджетного процесса средств из местного бюджета.</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5. Финансово – экономическое  управление Администрации Юстинского районного муниципального образования Республики Калмыкия проверяет информацию в течения четырех рабочих дней со дня представления информации, указанной в пункте 4 настоящего Порядка, на соответствие сведениям Единого государственного реестра юридических лиц (далее - ЕГРЮЛ).</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 xml:space="preserve">6. В случае положительного результата проверки представленной информации Финансово – экономическое  управление Администрации Юстинского районного муниципального образования Республики Калмыкия формирует Сводный реестр по соответствующим позициям, право на заполнение которых предоставлено Финансово – экономическому  </w:t>
      </w:r>
      <w:r w:rsidRPr="005C2A5E">
        <w:rPr>
          <w:rFonts w:ascii="Times New Roman" w:eastAsia="Times New Roman" w:hAnsi="Times New Roman" w:cs="Times New Roman"/>
          <w:color w:val="3C3C3C"/>
          <w:sz w:val="28"/>
          <w:szCs w:val="28"/>
          <w:lang w:eastAsia="ru-RU"/>
        </w:rPr>
        <w:lastRenderedPageBreak/>
        <w:t>управлению Администрации Юстинского районного муниципального образования Республики Калмыкия.</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7. В случае выявления несоответствия представленной информации сведениям ЕГРЮЛ, Финансово – экономическое  управление Администрации Юстинского районного муниципального образования Республики Калмыкия направляет письмо в соответствующий уполномоченный орган о необходимости обеспечить внесение изменений в уставные документы организаций либо в ЕГРЮЛ.</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8. В целях ведения Сводного реестра Уполномоченный орган формирует и представляет в Финансово – экономическое  управление Администрации Юстинского районного муниципального образования Республики Калмыкия уточненные информацию и документы не позднее пяти рабочих дней, следующих за днем:</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изменения информации, включенной в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принятия новых документов, подлежащих включению в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внесения изменений в документы, включенные в Сводный реестр.</w:t>
      </w:r>
    </w:p>
    <w:p w:rsidR="005C2A5E" w:rsidRPr="005C2A5E" w:rsidRDefault="005C2A5E" w:rsidP="005C2A5E">
      <w:pPr>
        <w:shd w:val="clear" w:color="auto" w:fill="FFFFFF"/>
        <w:spacing w:before="240" w:after="240" w:line="240" w:lineRule="auto"/>
        <w:ind w:firstLine="709"/>
        <w:jc w:val="both"/>
        <w:rPr>
          <w:rFonts w:ascii="Times New Roman" w:eastAsia="Times New Roman" w:hAnsi="Times New Roman" w:cs="Times New Roman"/>
          <w:color w:val="3C3C3C"/>
          <w:sz w:val="28"/>
          <w:szCs w:val="28"/>
          <w:lang w:eastAsia="ru-RU"/>
        </w:rPr>
      </w:pPr>
      <w:r w:rsidRPr="005C2A5E">
        <w:rPr>
          <w:rFonts w:ascii="Times New Roman" w:eastAsia="Times New Roman" w:hAnsi="Times New Roman" w:cs="Times New Roman"/>
          <w:color w:val="3C3C3C"/>
          <w:sz w:val="28"/>
          <w:szCs w:val="28"/>
          <w:lang w:eastAsia="ru-RU"/>
        </w:rPr>
        <w:t>9. Финансово – экономическое  управление Администрации Юстинского районного муниципального образования Республики Калмыкия в порядке, определенном пунктами 5-7 настоящего Порядка проверяет представленную информацию, формирует заявку на включение в Сводный реестр сведений и направляет ее в Отдел № 9  Управления Федерального казначейства по Республике Калмыкия в соответствии с пунктом 9 Порядка, утвержденного приказом Министерства финансов Российской Федерации № 163н.</w:t>
      </w:r>
    </w:p>
    <w:p w:rsidR="005B6362" w:rsidRPr="005C2A5E" w:rsidRDefault="005C2A5E">
      <w:pPr>
        <w:rPr>
          <w:rFonts w:ascii="Times New Roman" w:hAnsi="Times New Roman" w:cs="Times New Roman"/>
          <w:sz w:val="28"/>
          <w:szCs w:val="28"/>
        </w:rPr>
      </w:pPr>
    </w:p>
    <w:sectPr w:rsidR="005B6362" w:rsidRPr="005C2A5E" w:rsidSect="00AC4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A5E"/>
    <w:rsid w:val="000436FD"/>
    <w:rsid w:val="005C2A5E"/>
    <w:rsid w:val="006A75BF"/>
    <w:rsid w:val="00AC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13"/>
  </w:style>
  <w:style w:type="paragraph" w:styleId="1">
    <w:name w:val="heading 1"/>
    <w:basedOn w:val="a"/>
    <w:link w:val="10"/>
    <w:uiPriority w:val="9"/>
    <w:qFormat/>
    <w:rsid w:val="005C2A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A5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C2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a"/>
    <w:basedOn w:val="a0"/>
    <w:rsid w:val="005C2A5E"/>
  </w:style>
</w:styles>
</file>

<file path=word/webSettings.xml><?xml version="1.0" encoding="utf-8"?>
<w:webSettings xmlns:r="http://schemas.openxmlformats.org/officeDocument/2006/relationships" xmlns:w="http://schemas.openxmlformats.org/wordprocessingml/2006/main">
  <w:divs>
    <w:div w:id="5556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5994</Characters>
  <Application>Microsoft Office Word</Application>
  <DocSecurity>0</DocSecurity>
  <Lines>49</Lines>
  <Paragraphs>14</Paragraphs>
  <ScaleCrop>false</ScaleCrop>
  <Company>Microsoft</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2018-02-02T07:53:00Z</dcterms:created>
  <dcterms:modified xsi:type="dcterms:W3CDTF">2018-02-02T07:53:00Z</dcterms:modified>
</cp:coreProperties>
</file>