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E74290" w:rsidRPr="00E74290" w:rsidTr="009E4DFE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ПОСТАНОВЛЕНИЕ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АДМИНИСТРАЦИИ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ЮСТИНСКОГО РАЙОННОГО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МУНИЦИПАЛЬНОГО ОБРАЗОВАНИЯ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4290" w:rsidRPr="00E74290" w:rsidRDefault="00E74290" w:rsidP="00E742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ХАЛЬМГ ТАҢҺЧИН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bidi="ar-SA"/>
              </w:rPr>
              <w:t>Y</w:t>
            </w: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СТИН РАЙОНА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МУНИЦИПАЛЬН БYРДӘЦИН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АДМИНИСТРАЦИН </w:t>
            </w:r>
          </w:p>
          <w:p w:rsidR="00E74290" w:rsidRPr="00E74290" w:rsidRDefault="00E74290" w:rsidP="00E742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7429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ТОГТАВР</w:t>
            </w:r>
          </w:p>
        </w:tc>
      </w:tr>
    </w:tbl>
    <w:p w:rsidR="00E74290" w:rsidRPr="00E74290" w:rsidRDefault="00E74290" w:rsidP="00E74290">
      <w:pPr>
        <w:widowControl/>
        <w:pBdr>
          <w:bottom w:val="single" w:sz="12" w:space="0" w:color="auto"/>
        </w:pBdr>
        <w:ind w:left="-480" w:right="-22"/>
        <w:rPr>
          <w:rFonts w:ascii="Times New Roman" w:eastAsia="Times New Roman" w:hAnsi="Times New Roman" w:cs="Times New Roman"/>
          <w:color w:val="auto"/>
          <w:lang w:bidi="ar-SA"/>
        </w:rPr>
      </w:pP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359300,Республика Калмыкия, Юстинский район, п. Цаган Аман, ул.Советская, 46; код (847 44), тел. 9-24-00, факс 9-14-00,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E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mail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: 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yust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ayurmo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@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rk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08.</w:t>
      </w:r>
      <w:r w:rsidRPr="00E74290">
        <w:rPr>
          <w:rFonts w:ascii="Times New Roman" w:eastAsia="Times New Roman" w:hAnsi="Times New Roman" w:cs="Times New Roman"/>
          <w:color w:val="auto"/>
          <w:sz w:val="16"/>
          <w:szCs w:val="16"/>
          <w:lang w:val="en-US" w:bidi="ar-SA"/>
        </w:rPr>
        <w:t>ru</w:t>
      </w:r>
    </w:p>
    <w:p w:rsidR="00E74290" w:rsidRDefault="001A403C" w:rsidP="00E7429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29 ноября </w:t>
      </w:r>
      <w:r w:rsidR="00E74290" w:rsidRPr="00E742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2022 г.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№ 362</w:t>
      </w:r>
      <w:r w:rsidR="00E74290" w:rsidRPr="00E7429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п. Цаган  Аман</w:t>
      </w:r>
    </w:p>
    <w:p w:rsidR="00E74290" w:rsidRPr="00E74290" w:rsidRDefault="00E74290" w:rsidP="00E7429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D1ABC" w:rsidRDefault="00E74290" w:rsidP="00E74290">
      <w:pPr>
        <w:pStyle w:val="1"/>
        <w:spacing w:line="276" w:lineRule="auto"/>
        <w:ind w:firstLine="1140"/>
        <w:jc w:val="center"/>
      </w:pPr>
      <w:r>
        <w:rPr>
          <w:color w:val="auto"/>
        </w:rPr>
        <w:t xml:space="preserve">Об утверждении </w:t>
      </w:r>
      <w:r w:rsidRPr="00FA5DE6">
        <w:rPr>
          <w:color w:val="auto"/>
        </w:rPr>
        <w:t>Порядк</w:t>
      </w:r>
      <w:r>
        <w:rPr>
          <w:color w:val="auto"/>
        </w:rPr>
        <w:t>а</w:t>
      </w:r>
      <w:r w:rsidRPr="00FA5DE6">
        <w:rPr>
          <w:color w:val="auto"/>
        </w:rPr>
        <w:t xml:space="preserve"> </w:t>
      </w:r>
      <w:r w:rsidR="00B23360">
        <w:t>компенсации</w:t>
      </w:r>
      <w:r w:rsidR="00991B3E">
        <w:t xml:space="preserve"> расходов по приобретению жилья</w:t>
      </w:r>
      <w:r w:rsidR="00B259EC">
        <w:t xml:space="preserve"> гражданам</w:t>
      </w:r>
      <w:r w:rsidR="00991B3E">
        <w:t>, утративших</w:t>
      </w:r>
      <w:r w:rsidR="00B259EC">
        <w:t xml:space="preserve"> жилые помещения первого подъезда, с 1 – 6 квартиры п. Цаган Аман, ул. Аюки – Хана, д. 20, пострадавших в результате чрезвычайн</w:t>
      </w:r>
      <w:r w:rsidR="005026AD">
        <w:t>ой ситуации, связанной с хлопком</w:t>
      </w:r>
      <w:r w:rsidR="00B259EC">
        <w:t xml:space="preserve"> газо – воздушной смеси в м</w:t>
      </w:r>
      <w:r w:rsidR="00BF067E">
        <w:t>ногоквартирном жилом доме</w:t>
      </w:r>
    </w:p>
    <w:p w:rsidR="00B259EC" w:rsidRPr="00FA5DE6" w:rsidRDefault="00B259EC" w:rsidP="00E74290">
      <w:pPr>
        <w:pStyle w:val="1"/>
        <w:spacing w:line="276" w:lineRule="auto"/>
        <w:ind w:firstLine="1140"/>
        <w:jc w:val="center"/>
        <w:rPr>
          <w:color w:val="auto"/>
        </w:rPr>
      </w:pPr>
    </w:p>
    <w:p w:rsidR="00E74290" w:rsidRPr="00E74290" w:rsidRDefault="00DB0DBE" w:rsidP="00E74290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7429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от 21 декабря 1994 г. № 68- ФЗ «О защите населения и территорий от чрезвычайных ситуаций природного </w:t>
      </w:r>
      <w:r w:rsidR="00E74290" w:rsidRPr="00E74290">
        <w:rPr>
          <w:rFonts w:ascii="Times New Roman" w:hAnsi="Times New Roman" w:cs="Times New Roman"/>
          <w:color w:val="auto"/>
          <w:sz w:val="28"/>
          <w:szCs w:val="28"/>
        </w:rPr>
        <w:t>и техногенного характера», от 06</w:t>
      </w:r>
      <w:r w:rsidRPr="00E74290">
        <w:rPr>
          <w:rFonts w:ascii="Times New Roman" w:hAnsi="Times New Roman" w:cs="Times New Roman"/>
          <w:color w:val="auto"/>
          <w:sz w:val="28"/>
          <w:szCs w:val="28"/>
        </w:rPr>
        <w:t xml:space="preserve"> октября 2003 г. № 131-ФЗ «Об общих принципах организации местного самоуправления в Российской Федерации», руководствуясь</w:t>
      </w:r>
      <w:r w:rsidR="008147B8">
        <w:rPr>
          <w:rFonts w:ascii="Times New Roman" w:hAnsi="Times New Roman" w:cs="Times New Roman"/>
          <w:color w:val="auto"/>
          <w:sz w:val="28"/>
          <w:szCs w:val="28"/>
        </w:rPr>
        <w:t xml:space="preserve"> п.8</w:t>
      </w:r>
      <w:r w:rsidRPr="00E74290">
        <w:rPr>
          <w:rFonts w:ascii="Times New Roman" w:hAnsi="Times New Roman" w:cs="Times New Roman"/>
          <w:color w:val="auto"/>
          <w:sz w:val="28"/>
          <w:szCs w:val="28"/>
        </w:rPr>
        <w:t xml:space="preserve"> ст</w:t>
      </w:r>
      <w:r w:rsidR="008147B8">
        <w:rPr>
          <w:rFonts w:ascii="Times New Roman" w:hAnsi="Times New Roman" w:cs="Times New Roman"/>
          <w:color w:val="auto"/>
          <w:sz w:val="28"/>
          <w:szCs w:val="28"/>
        </w:rPr>
        <w:t>.7</w:t>
      </w:r>
      <w:r w:rsidRPr="00FA5DE6">
        <w:rPr>
          <w:color w:val="auto"/>
        </w:rPr>
        <w:t xml:space="preserve"> </w:t>
      </w:r>
      <w:r w:rsidR="00E74290" w:rsidRPr="00E742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Уставом Юстинского районного муниципального образования Республики Калмыкия</w:t>
      </w:r>
    </w:p>
    <w:p w:rsidR="00E74290" w:rsidRPr="00E74290" w:rsidRDefault="00E74290" w:rsidP="00E74290">
      <w:pPr>
        <w:widowControl/>
        <w:tabs>
          <w:tab w:val="left" w:pos="540"/>
          <w:tab w:val="left" w:pos="72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4290" w:rsidRDefault="00E74290" w:rsidP="00E74290">
      <w:pPr>
        <w:widowControl/>
        <w:tabs>
          <w:tab w:val="left" w:pos="540"/>
          <w:tab w:val="left" w:pos="72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42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E74290" w:rsidRPr="00E74290" w:rsidRDefault="00E74290" w:rsidP="00E74290">
      <w:pPr>
        <w:widowControl/>
        <w:tabs>
          <w:tab w:val="left" w:pos="540"/>
          <w:tab w:val="left" w:pos="72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74290" w:rsidRDefault="00E74290" w:rsidP="00E74290">
      <w:pPr>
        <w:pStyle w:val="1"/>
        <w:spacing w:after="300" w:line="276" w:lineRule="auto"/>
        <w:ind w:firstLine="708"/>
        <w:jc w:val="both"/>
      </w:pPr>
      <w:r w:rsidRPr="00E74290">
        <w:rPr>
          <w:color w:val="auto"/>
        </w:rPr>
        <w:t>1.</w:t>
      </w:r>
      <w:r w:rsidR="00DB0DBE" w:rsidRPr="00E74290">
        <w:rPr>
          <w:color w:val="auto"/>
        </w:rPr>
        <w:t xml:space="preserve">Утвердить </w:t>
      </w:r>
      <w:r w:rsidR="00B259EC">
        <w:rPr>
          <w:color w:val="auto"/>
        </w:rPr>
        <w:t>Порядок</w:t>
      </w:r>
      <w:r w:rsidR="00B259EC" w:rsidRPr="00FA5DE6">
        <w:rPr>
          <w:color w:val="auto"/>
        </w:rPr>
        <w:t xml:space="preserve"> </w:t>
      </w:r>
      <w:r w:rsidR="00B23360">
        <w:t>компенсации</w:t>
      </w:r>
      <w:r w:rsidR="00991B3E">
        <w:t xml:space="preserve"> расходов по приобретению жилья</w:t>
      </w:r>
      <w:r w:rsidR="00E31E39">
        <w:t xml:space="preserve"> </w:t>
      </w:r>
      <w:r w:rsidR="00991B3E">
        <w:t xml:space="preserve"> гражданам, утративших</w:t>
      </w:r>
      <w:r w:rsidR="00B259EC"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t>хлопком</w:t>
      </w:r>
      <w:r w:rsidR="00B259EC">
        <w:t xml:space="preserve"> газо – воздушной смеси в м</w:t>
      </w:r>
      <w:r w:rsidR="00BF067E">
        <w:t>ногоквартирном жилом доме</w:t>
      </w:r>
      <w:r w:rsidR="00FA732B">
        <w:t>.</w:t>
      </w:r>
      <w:r w:rsidR="00BF067E">
        <w:t xml:space="preserve"> </w:t>
      </w:r>
    </w:p>
    <w:p w:rsidR="004E29B5" w:rsidRDefault="004E29B5" w:rsidP="004E29B5">
      <w:pPr>
        <w:pStyle w:val="1"/>
        <w:spacing w:after="300" w:line="276" w:lineRule="auto"/>
        <w:ind w:firstLine="708"/>
        <w:jc w:val="both"/>
      </w:pPr>
      <w:r>
        <w:t xml:space="preserve">2. Создать Комиссию по рассмотрению вопросов </w:t>
      </w:r>
      <w:r w:rsidR="00E31E39">
        <w:rPr>
          <w:color w:val="auto"/>
        </w:rPr>
        <w:t>компенсации</w:t>
      </w:r>
      <w:r w:rsidR="00991B3E">
        <w:rPr>
          <w:color w:val="auto"/>
        </w:rPr>
        <w:t xml:space="preserve"> расходов по приобретению жилья</w:t>
      </w:r>
      <w:r w:rsidRPr="00FA5DE6">
        <w:rPr>
          <w:color w:val="auto"/>
        </w:rPr>
        <w:t xml:space="preserve"> </w:t>
      </w:r>
      <w:r w:rsidR="00991B3E">
        <w:t>гражданам, утративших</w:t>
      </w:r>
      <w:r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t>хлопком</w:t>
      </w:r>
      <w:r>
        <w:t xml:space="preserve"> газо – воздушной смеси в многоквартирном жилом доме.</w:t>
      </w:r>
    </w:p>
    <w:p w:rsidR="004E29B5" w:rsidRPr="004E29B5" w:rsidRDefault="004E29B5" w:rsidP="004E29B5">
      <w:pPr>
        <w:pStyle w:val="1"/>
        <w:spacing w:after="300" w:line="276" w:lineRule="auto"/>
        <w:ind w:firstLine="708"/>
        <w:jc w:val="both"/>
      </w:pPr>
      <w:r>
        <w:rPr>
          <w:color w:val="auto"/>
        </w:rPr>
        <w:t>3.</w:t>
      </w:r>
      <w:r>
        <w:t xml:space="preserve">Определить Администрацию Юстинского районного муниципального образования Республики Калмыкия главным распорядителем средств бюджета Юстинского районного муниципального образования Республики Калмыкия, по </w:t>
      </w:r>
      <w:r w:rsidR="00E31E39">
        <w:rPr>
          <w:color w:val="auto"/>
        </w:rPr>
        <w:t xml:space="preserve">компенсации </w:t>
      </w:r>
      <w:r w:rsidR="00762898">
        <w:rPr>
          <w:color w:val="auto"/>
        </w:rPr>
        <w:t>расходов на приобретения</w:t>
      </w:r>
      <w:r w:rsidR="00991B3E">
        <w:rPr>
          <w:color w:val="auto"/>
        </w:rPr>
        <w:t xml:space="preserve"> жилья</w:t>
      </w:r>
      <w:r w:rsidRPr="00FA5DE6">
        <w:rPr>
          <w:color w:val="auto"/>
        </w:rPr>
        <w:t xml:space="preserve"> </w:t>
      </w:r>
      <w:r w:rsidR="00991B3E">
        <w:t>гражданам, утративших</w:t>
      </w:r>
      <w:r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t>хлопком</w:t>
      </w:r>
      <w:r>
        <w:t xml:space="preserve"> газо – воздушной смеси в многоквартирном жилом доме.</w:t>
      </w:r>
    </w:p>
    <w:p w:rsidR="004E29B5" w:rsidRDefault="004E29B5" w:rsidP="004E29B5">
      <w:pPr>
        <w:pStyle w:val="1"/>
        <w:spacing w:after="300" w:line="276" w:lineRule="auto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4. </w:t>
      </w:r>
      <w:r>
        <w:t xml:space="preserve">Финансовому управлению Администрации Юстинского районного муниципального образования Республики Калмыкия осуществить финансирование на </w:t>
      </w:r>
      <w:r>
        <w:rPr>
          <w:color w:val="auto"/>
        </w:rPr>
        <w:t>компенсацию</w:t>
      </w:r>
      <w:r w:rsidR="00991B3E">
        <w:rPr>
          <w:color w:val="auto"/>
        </w:rPr>
        <w:t xml:space="preserve"> расходов по приобретению жилья</w:t>
      </w:r>
      <w:r w:rsidRPr="00FA5DE6">
        <w:rPr>
          <w:color w:val="auto"/>
        </w:rPr>
        <w:t xml:space="preserve"> </w:t>
      </w:r>
      <w:r>
        <w:t>граждан</w:t>
      </w:r>
      <w:r w:rsidR="00E31E39">
        <w:t>ам</w:t>
      </w:r>
      <w:r>
        <w:t>.</w:t>
      </w:r>
    </w:p>
    <w:p w:rsidR="004E29B5" w:rsidRDefault="004E29B5" w:rsidP="004E29B5">
      <w:pPr>
        <w:pStyle w:val="1"/>
        <w:spacing w:after="300" w:line="276" w:lineRule="auto"/>
        <w:ind w:firstLine="708"/>
        <w:jc w:val="both"/>
        <w:rPr>
          <w:color w:val="auto"/>
        </w:rPr>
      </w:pPr>
      <w:r>
        <w:rPr>
          <w:color w:val="auto"/>
        </w:rPr>
        <w:t>5</w:t>
      </w:r>
      <w:r w:rsidRPr="00E74290">
        <w:rPr>
          <w:color w:val="auto"/>
        </w:rPr>
        <w:t>.</w:t>
      </w:r>
      <w:r>
        <w:rPr>
          <w:color w:val="auto"/>
        </w:rPr>
        <w:t xml:space="preserve"> </w:t>
      </w:r>
      <w:r w:rsidRPr="00E74290">
        <w:rPr>
          <w:color w:val="auto"/>
        </w:rPr>
        <w:t>Настоящее постановление вступает в силу со дня его официального опубликования.</w:t>
      </w:r>
    </w:p>
    <w:p w:rsidR="004E29B5" w:rsidRDefault="004E29B5" w:rsidP="004E29B5">
      <w:pPr>
        <w:pStyle w:val="1"/>
        <w:spacing w:after="300" w:line="276" w:lineRule="auto"/>
        <w:ind w:firstLine="708"/>
        <w:jc w:val="both"/>
      </w:pPr>
      <w:r>
        <w:rPr>
          <w:color w:val="auto"/>
        </w:rPr>
        <w:t xml:space="preserve">6. Опубликовать настоящее постановление в газете </w:t>
      </w:r>
      <w:r>
        <w:t>«Муниципальный вестник» и разместить на официальном сайте Администрации Юстинского районного муниципального образования Республики Калмыкия</w:t>
      </w:r>
      <w:r w:rsidRPr="000D4826">
        <w:rPr>
          <w:color w:val="auto"/>
        </w:rPr>
        <w:t xml:space="preserve"> </w:t>
      </w:r>
      <w:hyperlink r:id="rId9" w:history="1">
        <w:r w:rsidRPr="000D4826">
          <w:rPr>
            <w:rStyle w:val="aa"/>
            <w:color w:val="auto"/>
            <w:lang w:val="en-US"/>
          </w:rPr>
          <w:t>http</w:t>
        </w:r>
        <w:r w:rsidRPr="000D4826">
          <w:rPr>
            <w:rStyle w:val="aa"/>
            <w:color w:val="auto"/>
          </w:rPr>
          <w:t>://юстинский-район.рф</w:t>
        </w:r>
      </w:hyperlink>
    </w:p>
    <w:p w:rsidR="004E29B5" w:rsidRPr="00E74290" w:rsidRDefault="004E29B5" w:rsidP="004E29B5">
      <w:pPr>
        <w:pStyle w:val="1"/>
        <w:tabs>
          <w:tab w:val="left" w:pos="1234"/>
        </w:tabs>
        <w:spacing w:after="440"/>
        <w:ind w:firstLine="708"/>
        <w:jc w:val="both"/>
        <w:rPr>
          <w:color w:val="auto"/>
        </w:rPr>
      </w:pPr>
      <w:r>
        <w:rPr>
          <w:color w:val="auto"/>
        </w:rPr>
        <w:t xml:space="preserve">7. </w:t>
      </w:r>
      <w:r w:rsidR="000F3B09">
        <w:rPr>
          <w:color w:val="auto"/>
        </w:rPr>
        <w:t>Контроль над</w:t>
      </w:r>
      <w:r w:rsidRPr="00E74290">
        <w:rPr>
          <w:color w:val="auto"/>
        </w:rPr>
        <w:t xml:space="preserve"> исполнением настоящего постановления оставляю за собой.</w:t>
      </w:r>
    </w:p>
    <w:p w:rsidR="00E74290" w:rsidRDefault="00E74290" w:rsidP="00E74290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4290" w:rsidRDefault="00E74290" w:rsidP="00E74290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4290" w:rsidRPr="00E74290" w:rsidRDefault="00E74290" w:rsidP="00E74290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42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Администрации</w:t>
      </w:r>
    </w:p>
    <w:p w:rsidR="00E74290" w:rsidRPr="00E74290" w:rsidRDefault="00E74290" w:rsidP="00E74290">
      <w:pPr>
        <w:widowControl/>
        <w:ind w:lef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42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Юстинского районного </w:t>
      </w:r>
    </w:p>
    <w:p w:rsidR="00E74290" w:rsidRPr="00E74290" w:rsidRDefault="00E74290" w:rsidP="00E74290">
      <w:pPr>
        <w:widowControl/>
        <w:ind w:lef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42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:rsidR="00E74290" w:rsidRPr="00E74290" w:rsidRDefault="00E74290" w:rsidP="00E74290">
      <w:pPr>
        <w:widowControl/>
        <w:ind w:left="1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42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 Калмыкия                                                                      Г.Г. Очиров</w:t>
      </w:r>
    </w:p>
    <w:p w:rsidR="00E74290" w:rsidRPr="00E74290" w:rsidRDefault="00E74290" w:rsidP="00E7429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70BD0" w:rsidRPr="00E74290" w:rsidRDefault="00C70BD0">
      <w:pPr>
        <w:pStyle w:val="1"/>
        <w:tabs>
          <w:tab w:val="left" w:leader="hyphen" w:pos="6092"/>
        </w:tabs>
        <w:spacing w:after="300" w:line="180" w:lineRule="auto"/>
        <w:ind w:firstLine="140"/>
        <w:jc w:val="both"/>
        <w:rPr>
          <w:color w:val="auto"/>
        </w:rPr>
        <w:sectPr w:rsidR="00C70BD0" w:rsidRPr="00E74290" w:rsidSect="00A47A9B">
          <w:footerReference w:type="default" r:id="rId10"/>
          <w:pgSz w:w="11907" w:h="16839" w:code="9"/>
          <w:pgMar w:top="1134" w:right="567" w:bottom="794" w:left="1134" w:header="1043" w:footer="6" w:gutter="0"/>
          <w:pgNumType w:start="1"/>
          <w:cols w:space="720"/>
          <w:noEndnote/>
          <w:docGrid w:linePitch="360"/>
        </w:sectPr>
      </w:pPr>
    </w:p>
    <w:p w:rsidR="00790C37" w:rsidRDefault="00FA5DE6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 w:rsidRPr="00790C37">
        <w:rPr>
          <w:color w:val="auto"/>
          <w:sz w:val="24"/>
          <w:szCs w:val="24"/>
        </w:rPr>
        <w:lastRenderedPageBreak/>
        <w:t xml:space="preserve">Утвержден </w:t>
      </w:r>
    </w:p>
    <w:p w:rsidR="00FA5DE6" w:rsidRPr="00790C37" w:rsidRDefault="00FA5DE6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 w:rsidRPr="00790C37">
        <w:rPr>
          <w:color w:val="auto"/>
          <w:sz w:val="24"/>
          <w:szCs w:val="24"/>
        </w:rPr>
        <w:t xml:space="preserve">постановлением </w:t>
      </w:r>
      <w:r w:rsidR="00DB0DBE" w:rsidRPr="00790C37">
        <w:rPr>
          <w:color w:val="auto"/>
          <w:sz w:val="24"/>
          <w:szCs w:val="24"/>
        </w:rPr>
        <w:t>Администрации</w:t>
      </w:r>
    </w:p>
    <w:p w:rsidR="00FA5DE6" w:rsidRPr="00790C37" w:rsidRDefault="00DB0DBE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 w:rsidRPr="00790C37">
        <w:rPr>
          <w:color w:val="auto"/>
          <w:sz w:val="24"/>
          <w:szCs w:val="24"/>
        </w:rPr>
        <w:t xml:space="preserve"> </w:t>
      </w:r>
      <w:r w:rsidR="00FA5DE6" w:rsidRPr="00790C37">
        <w:rPr>
          <w:color w:val="auto"/>
          <w:sz w:val="24"/>
          <w:szCs w:val="24"/>
        </w:rPr>
        <w:t>Юстинского РМО РК</w:t>
      </w:r>
    </w:p>
    <w:p w:rsidR="00FA5DE6" w:rsidRPr="00790C37" w:rsidRDefault="001A403C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29.11.2022г. № 362</w:t>
      </w:r>
      <w:r w:rsidR="00FA5DE6" w:rsidRPr="00790C37">
        <w:rPr>
          <w:color w:val="auto"/>
          <w:sz w:val="24"/>
          <w:szCs w:val="24"/>
        </w:rPr>
        <w:t xml:space="preserve"> </w:t>
      </w:r>
    </w:p>
    <w:p w:rsidR="00C70BD0" w:rsidRPr="00FA5DE6" w:rsidRDefault="00FA5DE6">
      <w:pPr>
        <w:pStyle w:val="1"/>
        <w:tabs>
          <w:tab w:val="left" w:pos="7469"/>
        </w:tabs>
        <w:spacing w:before="280" w:after="300"/>
        <w:ind w:left="5280" w:firstLine="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110970" w:rsidRDefault="00CA1600" w:rsidP="00110970">
      <w:pPr>
        <w:pStyle w:val="1"/>
        <w:tabs>
          <w:tab w:val="left" w:pos="1080"/>
        </w:tabs>
        <w:spacing w:line="276" w:lineRule="auto"/>
        <w:ind w:left="720" w:firstLine="0"/>
        <w:jc w:val="center"/>
      </w:pPr>
      <w:r>
        <w:rPr>
          <w:color w:val="auto"/>
        </w:rPr>
        <w:t>Порядок</w:t>
      </w:r>
      <w:r w:rsidRPr="00FA5DE6">
        <w:rPr>
          <w:color w:val="auto"/>
        </w:rPr>
        <w:t xml:space="preserve"> </w:t>
      </w:r>
      <w:r w:rsidR="004E29B5">
        <w:t xml:space="preserve">компенсации </w:t>
      </w:r>
      <w:r w:rsidR="00991B3E">
        <w:t>расходов по приобретению жилья гражданам, утративших</w:t>
      </w:r>
      <w:r w:rsidR="004E29B5"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t>хлопком</w:t>
      </w:r>
      <w:r w:rsidR="004E29B5">
        <w:t xml:space="preserve"> газо – воздушной смеси в многоквартирном жилом доме</w:t>
      </w:r>
      <w:r w:rsidR="00FA732B">
        <w:t xml:space="preserve">. </w:t>
      </w:r>
    </w:p>
    <w:p w:rsidR="00110970" w:rsidRDefault="00110970" w:rsidP="00110970">
      <w:pPr>
        <w:pStyle w:val="1"/>
        <w:tabs>
          <w:tab w:val="left" w:pos="1080"/>
        </w:tabs>
        <w:spacing w:line="276" w:lineRule="auto"/>
        <w:ind w:left="720" w:firstLine="0"/>
        <w:jc w:val="center"/>
      </w:pPr>
    </w:p>
    <w:p w:rsidR="00BF067E" w:rsidRDefault="00BF067E" w:rsidP="00BF067E">
      <w:pPr>
        <w:pStyle w:val="1"/>
        <w:tabs>
          <w:tab w:val="left" w:pos="1080"/>
        </w:tabs>
        <w:spacing w:line="276" w:lineRule="auto"/>
        <w:jc w:val="both"/>
      </w:pPr>
      <w:r>
        <w:rPr>
          <w:color w:val="444444"/>
        </w:rPr>
        <w:t xml:space="preserve">1. </w:t>
      </w:r>
      <w:r w:rsidR="00110970" w:rsidRPr="00110970">
        <w:rPr>
          <w:color w:val="444444"/>
        </w:rPr>
        <w:t>Настоящий</w:t>
      </w:r>
      <w:r w:rsidR="00110970">
        <w:rPr>
          <w:color w:val="444444"/>
        </w:rPr>
        <w:t xml:space="preserve"> Порядок устанавливают </w:t>
      </w:r>
      <w:r w:rsidR="00B23360">
        <w:rPr>
          <w:color w:val="444444"/>
        </w:rPr>
        <w:t>условия компенсации</w:t>
      </w:r>
      <w:r w:rsidR="00991B3E">
        <w:rPr>
          <w:color w:val="444444"/>
        </w:rPr>
        <w:t xml:space="preserve"> расходов по приобретению жилья</w:t>
      </w:r>
      <w:r w:rsidR="00E31E39">
        <w:rPr>
          <w:color w:val="444444"/>
        </w:rPr>
        <w:t xml:space="preserve"> </w:t>
      </w:r>
      <w:r w:rsidR="00110970" w:rsidRPr="00110970">
        <w:rPr>
          <w:color w:val="444444"/>
        </w:rPr>
        <w:t>гражданам,</w:t>
      </w:r>
      <w:r w:rsidR="00110970" w:rsidRPr="00110970">
        <w:t xml:space="preserve"> </w:t>
      </w:r>
      <w:r w:rsidR="00991B3E">
        <w:t>утративших</w:t>
      </w:r>
      <w:r w:rsidR="00110970"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t>хлопком</w:t>
      </w:r>
      <w:r w:rsidR="00110970">
        <w:t xml:space="preserve"> газо – воздушной смеси в м</w:t>
      </w:r>
      <w:r>
        <w:t>ногоквартирно</w:t>
      </w:r>
      <w:r w:rsidR="00CA0F7B">
        <w:t>м жилом доме (далее – компенсация</w:t>
      </w:r>
      <w:r>
        <w:t>).</w:t>
      </w:r>
    </w:p>
    <w:p w:rsidR="00E545BF" w:rsidRDefault="00307780" w:rsidP="00BF067E">
      <w:pPr>
        <w:pStyle w:val="1"/>
        <w:tabs>
          <w:tab w:val="left" w:pos="1080"/>
        </w:tabs>
        <w:spacing w:line="276" w:lineRule="auto"/>
        <w:jc w:val="both"/>
      </w:pPr>
      <w:r>
        <w:t xml:space="preserve">2. </w:t>
      </w:r>
      <w:r w:rsidR="00FE3CD2">
        <w:t xml:space="preserve"> </w:t>
      </w:r>
      <w:r w:rsidR="00E31E39">
        <w:t>Условия компенсации</w:t>
      </w:r>
      <w:r w:rsidR="00BF067E">
        <w:t xml:space="preserve">:   </w:t>
      </w:r>
    </w:p>
    <w:p w:rsidR="006203E3" w:rsidRDefault="000F3B09" w:rsidP="006203E3">
      <w:pPr>
        <w:pStyle w:val="ConsPlusNormal"/>
        <w:spacing w:before="280"/>
        <w:ind w:firstLine="540"/>
        <w:jc w:val="both"/>
      </w:pPr>
      <w:r>
        <w:t xml:space="preserve">2.1. </w:t>
      </w:r>
      <w:r w:rsidR="00E31E39">
        <w:t xml:space="preserve">Компенсация </w:t>
      </w:r>
      <w:r w:rsidR="006203E3">
        <w:t xml:space="preserve">предоставляется гражданам, являющимся собственниками квартир, пострадавших 16 сентября 2022 года </w:t>
      </w:r>
      <w:r w:rsidR="006203E3" w:rsidRPr="00D63F6E">
        <w:rPr>
          <w:szCs w:val="28"/>
        </w:rPr>
        <w:t>в результате чрезвычайной ситуации, связанной с хлопком</w:t>
      </w:r>
      <w:r w:rsidR="006203E3">
        <w:t xml:space="preserve"> газо - воздушной смеси в жилом доме, расположенном по адресу: </w:t>
      </w:r>
      <w:r w:rsidR="006203E3" w:rsidRPr="003D26AA">
        <w:rPr>
          <w:szCs w:val="28"/>
        </w:rPr>
        <w:t>п. Цаган Аман, ул. Аюки Хана, д.20</w:t>
      </w:r>
      <w:r w:rsidR="006203E3">
        <w:t>.</w:t>
      </w:r>
    </w:p>
    <w:p w:rsidR="00307780" w:rsidRDefault="00383BA6" w:rsidP="00BF067E">
      <w:pPr>
        <w:pStyle w:val="1"/>
        <w:tabs>
          <w:tab w:val="left" w:pos="1080"/>
        </w:tabs>
        <w:spacing w:line="276" w:lineRule="auto"/>
        <w:jc w:val="both"/>
        <w:rPr>
          <w:color w:val="444444"/>
        </w:rPr>
      </w:pPr>
      <w:r>
        <w:rPr>
          <w:color w:val="444444"/>
        </w:rPr>
        <w:t>2.2</w:t>
      </w:r>
      <w:r w:rsidR="00FE3CD2">
        <w:rPr>
          <w:color w:val="444444"/>
        </w:rPr>
        <w:t>.</w:t>
      </w:r>
      <w:r w:rsidR="00136100">
        <w:rPr>
          <w:color w:val="444444"/>
        </w:rPr>
        <w:t>Компенсация</w:t>
      </w:r>
      <w:r w:rsidR="00307780">
        <w:rPr>
          <w:color w:val="444444"/>
        </w:rPr>
        <w:t>, предусмотренные настоящим Порядком</w:t>
      </w:r>
      <w:r w:rsidR="00307780" w:rsidRPr="00110970">
        <w:rPr>
          <w:color w:val="444444"/>
        </w:rPr>
        <w:t>, предоставляются в отношении одного утраченного жилого помещения</w:t>
      </w:r>
      <w:r w:rsidR="00307780">
        <w:rPr>
          <w:color w:val="444444"/>
        </w:rPr>
        <w:t>.</w:t>
      </w:r>
    </w:p>
    <w:p w:rsidR="004B3F9C" w:rsidRDefault="004B3F9C" w:rsidP="004B3F9C">
      <w:pPr>
        <w:pStyle w:val="ConsPlusNormal"/>
        <w:spacing w:before="280"/>
        <w:ind w:firstLine="540"/>
        <w:jc w:val="both"/>
      </w:pPr>
      <w:r>
        <w:t>В случае если квартира принадлежит на праве общей долевой собственности двум и более лицам, компенсация предоставляется:</w:t>
      </w:r>
    </w:p>
    <w:p w:rsidR="004B3F9C" w:rsidRDefault="004B3F9C" w:rsidP="004B3F9C">
      <w:pPr>
        <w:pStyle w:val="ConsPlusNormal"/>
        <w:spacing w:before="280"/>
        <w:ind w:firstLine="540"/>
        <w:jc w:val="both"/>
      </w:pPr>
      <w:r>
        <w:t>одному из собственников - при наличии письменного согласия всех собственников о предоставлении компенсации одному из них;</w:t>
      </w:r>
    </w:p>
    <w:p w:rsidR="004B3F9C" w:rsidRDefault="004B3F9C" w:rsidP="004B3F9C">
      <w:pPr>
        <w:pStyle w:val="ConsPlusNormal"/>
        <w:spacing w:before="280"/>
        <w:ind w:firstLine="540"/>
        <w:jc w:val="both"/>
      </w:pPr>
      <w:r>
        <w:t>пропорционально долям - при отсутствии письменного согласия всех собственников о предоставлении компенсации одному из них.</w:t>
      </w:r>
    </w:p>
    <w:p w:rsidR="004B3F9C" w:rsidRDefault="004B3F9C" w:rsidP="00BF067E">
      <w:pPr>
        <w:pStyle w:val="1"/>
        <w:tabs>
          <w:tab w:val="left" w:pos="1080"/>
        </w:tabs>
        <w:spacing w:line="276" w:lineRule="auto"/>
        <w:jc w:val="both"/>
        <w:rPr>
          <w:color w:val="444444"/>
        </w:rPr>
      </w:pPr>
    </w:p>
    <w:p w:rsidR="00FE3CD2" w:rsidRDefault="00383BA6" w:rsidP="00FE3CD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2.3</w:t>
      </w:r>
      <w:r w:rsidR="00FE3CD2" w:rsidRPr="00FE3CD2">
        <w:rPr>
          <w:color w:val="444444"/>
          <w:sz w:val="28"/>
          <w:szCs w:val="28"/>
        </w:rPr>
        <w:t>.</w:t>
      </w:r>
      <w:r w:rsidR="00136100">
        <w:rPr>
          <w:color w:val="444444"/>
          <w:sz w:val="28"/>
          <w:szCs w:val="28"/>
        </w:rPr>
        <w:t xml:space="preserve"> Компенсация</w:t>
      </w:r>
      <w:r w:rsidR="00FE3CD2">
        <w:rPr>
          <w:color w:val="444444"/>
          <w:sz w:val="28"/>
          <w:szCs w:val="28"/>
        </w:rPr>
        <w:t>,</w:t>
      </w:r>
      <w:r w:rsidR="00FE3CD2" w:rsidRPr="00FE3CD2">
        <w:rPr>
          <w:color w:val="444444"/>
          <w:sz w:val="28"/>
          <w:szCs w:val="28"/>
        </w:rPr>
        <w:t xml:space="preserve"> </w:t>
      </w:r>
      <w:r w:rsidR="00FE3CD2">
        <w:rPr>
          <w:color w:val="444444"/>
          <w:sz w:val="28"/>
          <w:szCs w:val="28"/>
        </w:rPr>
        <w:t xml:space="preserve"> рассчитывается, </w:t>
      </w:r>
      <w:r w:rsidR="00FE3CD2" w:rsidRPr="00FE3CD2">
        <w:rPr>
          <w:color w:val="444444"/>
          <w:sz w:val="28"/>
          <w:szCs w:val="28"/>
        </w:rPr>
        <w:t>исходя</w:t>
      </w:r>
      <w:r w:rsidR="00FE3CD2" w:rsidRPr="00110970">
        <w:rPr>
          <w:color w:val="444444"/>
          <w:sz w:val="28"/>
          <w:szCs w:val="28"/>
        </w:rPr>
        <w:t xml:space="preserve"> из нормы общей площади </w:t>
      </w:r>
      <w:r w:rsidR="00991B3E">
        <w:rPr>
          <w:color w:val="444444"/>
          <w:sz w:val="28"/>
          <w:szCs w:val="28"/>
        </w:rPr>
        <w:t xml:space="preserve">утраченного </w:t>
      </w:r>
      <w:r w:rsidR="00FE3CD2" w:rsidRPr="00110970">
        <w:rPr>
          <w:color w:val="444444"/>
          <w:sz w:val="28"/>
          <w:szCs w:val="28"/>
        </w:rPr>
        <w:t>жилого</w:t>
      </w:r>
      <w:r w:rsidR="00762898">
        <w:rPr>
          <w:color w:val="444444"/>
          <w:sz w:val="28"/>
          <w:szCs w:val="28"/>
        </w:rPr>
        <w:t xml:space="preserve"> помещения</w:t>
      </w:r>
      <w:r w:rsidR="00FE3CD2" w:rsidRPr="00110970">
        <w:rPr>
          <w:color w:val="444444"/>
          <w:sz w:val="28"/>
          <w:szCs w:val="28"/>
        </w:rPr>
        <w:t xml:space="preserve"> и средней рыночной стоимости одного квадратного метра общей площади жилого помещения по </w:t>
      </w:r>
      <w:r w:rsidR="00FE3CD2">
        <w:rPr>
          <w:color w:val="444444"/>
          <w:sz w:val="28"/>
          <w:szCs w:val="28"/>
        </w:rPr>
        <w:t>п. Цаган Аман Юстинс</w:t>
      </w:r>
      <w:r w:rsidR="000F3B09">
        <w:rPr>
          <w:color w:val="444444"/>
          <w:sz w:val="28"/>
          <w:szCs w:val="28"/>
        </w:rPr>
        <w:t xml:space="preserve">кого района Республики Калмыкия составляющего </w:t>
      </w:r>
      <w:r w:rsidR="000F3B09" w:rsidRPr="000F3B09">
        <w:rPr>
          <w:sz w:val="28"/>
          <w:szCs w:val="28"/>
        </w:rPr>
        <w:t>12</w:t>
      </w:r>
      <w:r w:rsidR="000F3B09">
        <w:rPr>
          <w:sz w:val="28"/>
          <w:szCs w:val="28"/>
        </w:rPr>
        <w:t> </w:t>
      </w:r>
      <w:r w:rsidR="000F3B09" w:rsidRPr="000F3B09">
        <w:rPr>
          <w:sz w:val="28"/>
          <w:szCs w:val="28"/>
        </w:rPr>
        <w:t>294 рублей</w:t>
      </w:r>
      <w:r w:rsidR="00785CEB">
        <w:rPr>
          <w:sz w:val="28"/>
          <w:szCs w:val="28"/>
        </w:rPr>
        <w:t xml:space="preserve"> (согласно Распоряжению </w:t>
      </w:r>
      <w:r w:rsidR="00A06F82">
        <w:rPr>
          <w:sz w:val="28"/>
          <w:szCs w:val="28"/>
        </w:rPr>
        <w:t>Администрации ЮРМО РК от 20.10.2022 г. № 249 – р)</w:t>
      </w:r>
    </w:p>
    <w:p w:rsidR="00FE3CD2" w:rsidRPr="00FE3CD2" w:rsidRDefault="006203E3" w:rsidP="00FE3CD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2"/>
      <w:r>
        <w:rPr>
          <w:rFonts w:ascii="Times New Roman" w:hAnsi="Times New Roman" w:cs="Times New Roman"/>
          <w:sz w:val="28"/>
          <w:szCs w:val="28"/>
        </w:rPr>
        <w:t>3. Для получения компенсации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 собственник жилого помещения (далее Заявитель) представляет в </w:t>
      </w:r>
      <w:r w:rsidR="00FE3CD2">
        <w:rPr>
          <w:rFonts w:ascii="Times New Roman" w:hAnsi="Times New Roman" w:cs="Times New Roman"/>
          <w:sz w:val="28"/>
          <w:szCs w:val="28"/>
        </w:rPr>
        <w:t>Администрацию Юстинского районного муниципального образования Республики Калмыкия (далее – АЮРМО РК</w:t>
      </w:r>
      <w:r w:rsidR="00FE3CD2" w:rsidRPr="00FE3CD2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bookmarkEnd w:id="0"/>
    <w:p w:rsidR="00FE3CD2" w:rsidRPr="00FE3CD2" w:rsidRDefault="00FE3CD2" w:rsidP="00FE3CD2">
      <w:pPr>
        <w:jc w:val="both"/>
        <w:rPr>
          <w:rFonts w:ascii="Times New Roman" w:hAnsi="Times New Roman" w:cs="Times New Roman"/>
          <w:sz w:val="28"/>
          <w:szCs w:val="28"/>
        </w:rPr>
      </w:pPr>
      <w:r w:rsidRPr="00FE3CD2">
        <w:rPr>
          <w:rFonts w:ascii="Times New Roman" w:hAnsi="Times New Roman" w:cs="Times New Roman"/>
          <w:sz w:val="28"/>
          <w:szCs w:val="28"/>
        </w:rPr>
        <w:lastRenderedPageBreak/>
        <w:t>заявление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1 </w:t>
      </w:r>
      <w:r w:rsidRPr="00FE3CD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36100">
        <w:rPr>
          <w:rFonts w:ascii="Times New Roman" w:hAnsi="Times New Roman" w:cs="Times New Roman"/>
          <w:sz w:val="28"/>
          <w:szCs w:val="28"/>
        </w:rPr>
        <w:t>Порядку (о компенсации</w:t>
      </w:r>
      <w:r w:rsidR="00E31E39">
        <w:rPr>
          <w:rFonts w:ascii="Times New Roman" w:hAnsi="Times New Roman" w:cs="Times New Roman"/>
          <w:sz w:val="28"/>
          <w:szCs w:val="28"/>
        </w:rPr>
        <w:t xml:space="preserve"> </w:t>
      </w:r>
      <w:r w:rsidR="00991B3E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 утраченных </w:t>
      </w:r>
      <w:r w:rsidR="00FA732B">
        <w:rPr>
          <w:rFonts w:ascii="Times New Roman" w:hAnsi="Times New Roman" w:cs="Times New Roman"/>
          <w:sz w:val="28"/>
          <w:szCs w:val="28"/>
        </w:rPr>
        <w:t>жилых помещений</w:t>
      </w:r>
      <w:r w:rsidRPr="00FE3CD2">
        <w:rPr>
          <w:rFonts w:ascii="Times New Roman" w:hAnsi="Times New Roman" w:cs="Times New Roman"/>
          <w:sz w:val="28"/>
          <w:szCs w:val="28"/>
        </w:rPr>
        <w:t>);</w:t>
      </w:r>
    </w:p>
    <w:p w:rsidR="006203E3" w:rsidRDefault="006203E3" w:rsidP="006203E3">
      <w:pPr>
        <w:pStyle w:val="ConsPlusNormal"/>
        <w:spacing w:before="280"/>
        <w:ind w:firstLine="540"/>
        <w:jc w:val="both"/>
      </w:pPr>
      <w:r>
        <w:t>1) документ, удостоверяющий личность заявителя;</w:t>
      </w:r>
    </w:p>
    <w:p w:rsidR="006203E3" w:rsidRDefault="006203E3" w:rsidP="006203E3">
      <w:pPr>
        <w:pStyle w:val="ConsPlusNormal"/>
        <w:spacing w:before="280"/>
        <w:ind w:firstLine="540"/>
        <w:jc w:val="both"/>
      </w:pPr>
      <w:r>
        <w:t>2)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6203E3" w:rsidRDefault="006203E3" w:rsidP="006203E3">
      <w:pPr>
        <w:pStyle w:val="ConsPlusNormal"/>
        <w:spacing w:before="280"/>
        <w:ind w:firstLine="540"/>
        <w:jc w:val="both"/>
      </w:pPr>
      <w:bookmarkStart w:id="1" w:name="P58"/>
      <w:bookmarkEnd w:id="1"/>
      <w:r>
        <w:t>3) правоустанавливающие документы на квартиру (свидетельство о государственной регистрации права собственности, выписка из единого государственного реестра недвижимости);</w:t>
      </w:r>
    </w:p>
    <w:p w:rsidR="006203E3" w:rsidRDefault="006203E3" w:rsidP="006203E3">
      <w:pPr>
        <w:pStyle w:val="ConsPlusNormal"/>
        <w:spacing w:before="280"/>
        <w:ind w:firstLine="540"/>
        <w:jc w:val="both"/>
      </w:pPr>
      <w:r>
        <w:t>4) иные документы, подтверждающие право собственности на квартиру (свидетельство о праве на наследство по закону либо по завещанию</w:t>
      </w:r>
      <w:r w:rsidR="000F3B09">
        <w:t>,</w:t>
      </w:r>
      <w:r>
        <w:t xml:space="preserve"> либо судебное решение о признании права собственности, вступившее в законную силу);</w:t>
      </w:r>
    </w:p>
    <w:p w:rsidR="006203E3" w:rsidRDefault="006203E3" w:rsidP="006203E3">
      <w:pPr>
        <w:pStyle w:val="ConsPlusNormal"/>
        <w:spacing w:before="280"/>
        <w:ind w:firstLine="540"/>
        <w:jc w:val="both"/>
      </w:pPr>
      <w:r>
        <w:t>5) правоустанавливающие документы на квартиру, права на которую не зарегистрированы в Едином государственном реестре недвижимости;</w:t>
      </w:r>
    </w:p>
    <w:p w:rsidR="006203E3" w:rsidRDefault="006203E3" w:rsidP="006203E3">
      <w:pPr>
        <w:pStyle w:val="ConsPlusNormal"/>
        <w:spacing w:before="280"/>
        <w:ind w:firstLine="540"/>
        <w:jc w:val="both"/>
      </w:pPr>
      <w:r>
        <w:t>6) реквизиты лицевого счета, открытого на имя заявителя в кредитной организации.</w:t>
      </w:r>
    </w:p>
    <w:p w:rsidR="00FE3CD2" w:rsidRPr="00FE3CD2" w:rsidRDefault="006203E3" w:rsidP="006203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огласие заявителя на обработку персональных данных в соответствии со </w:t>
      </w:r>
      <w:hyperlink r:id="rId11" w:history="1">
        <w:r w:rsidR="00FE3CD2" w:rsidRPr="00FE3CD2">
          <w:rPr>
            <w:rStyle w:val="ab"/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FE3CD2" w:rsidRPr="00FE3CD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 г. N 152-ФЗ "О персональных данных".</w:t>
      </w:r>
    </w:p>
    <w:p w:rsidR="00FE3CD2" w:rsidRPr="00FE3CD2" w:rsidRDefault="00FE3CD2" w:rsidP="00FE3CD2">
      <w:pPr>
        <w:jc w:val="both"/>
        <w:rPr>
          <w:rFonts w:ascii="Times New Roman" w:hAnsi="Times New Roman" w:cs="Times New Roman"/>
          <w:sz w:val="28"/>
          <w:szCs w:val="28"/>
        </w:rPr>
      </w:pPr>
      <w:r w:rsidRPr="00FE3CD2"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и достоверность представленных сведений.</w:t>
      </w:r>
    </w:p>
    <w:p w:rsidR="00FE3CD2" w:rsidRPr="00FE3CD2" w:rsidRDefault="00FA732B" w:rsidP="006203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"/>
      <w:r>
        <w:rPr>
          <w:rFonts w:ascii="Times New Roman" w:hAnsi="Times New Roman" w:cs="Times New Roman"/>
          <w:sz w:val="28"/>
          <w:szCs w:val="28"/>
        </w:rPr>
        <w:t>4. АЮРМО РК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получает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</w:t>
      </w:r>
      <w:r w:rsidR="00E31E39">
        <w:rPr>
          <w:rFonts w:ascii="Times New Roman" w:hAnsi="Times New Roman" w:cs="Times New Roman"/>
          <w:sz w:val="28"/>
          <w:szCs w:val="28"/>
        </w:rPr>
        <w:t>ия решения о компенсации</w:t>
      </w:r>
      <w:r w:rsidR="00FE3CD2" w:rsidRPr="00FE3CD2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FE3CD2" w:rsidRPr="00FE3CD2" w:rsidRDefault="00FE3CD2" w:rsidP="00FE3CD2">
      <w:pPr>
        <w:jc w:val="both"/>
        <w:rPr>
          <w:rFonts w:ascii="Times New Roman" w:hAnsi="Times New Roman" w:cs="Times New Roman"/>
          <w:sz w:val="28"/>
          <w:szCs w:val="28"/>
        </w:rPr>
      </w:pPr>
      <w:r w:rsidRPr="00FE3CD2">
        <w:rPr>
          <w:rFonts w:ascii="Times New Roman" w:hAnsi="Times New Roman" w:cs="Times New Roman"/>
          <w:sz w:val="28"/>
          <w:szCs w:val="28"/>
        </w:rPr>
        <w:t>выписку из домовой книги, карточки учета собственника жилого помещения, содержащую сведения о лицах, зарегистрированн</w:t>
      </w:r>
      <w:r w:rsidR="000F3B09">
        <w:rPr>
          <w:rFonts w:ascii="Times New Roman" w:hAnsi="Times New Roman" w:cs="Times New Roman"/>
          <w:sz w:val="28"/>
          <w:szCs w:val="28"/>
        </w:rPr>
        <w:t>ых в утраченном жилом помещении.</w:t>
      </w:r>
    </w:p>
    <w:p w:rsidR="00FE3CD2" w:rsidRPr="00FE3CD2" w:rsidRDefault="00FE3CD2" w:rsidP="00FE3CD2">
      <w:pPr>
        <w:jc w:val="both"/>
        <w:rPr>
          <w:rFonts w:ascii="Times New Roman" w:hAnsi="Times New Roman" w:cs="Times New Roman"/>
          <w:sz w:val="28"/>
          <w:szCs w:val="28"/>
        </w:rPr>
      </w:pPr>
      <w:r w:rsidRPr="00FE3CD2">
        <w:rPr>
          <w:rFonts w:ascii="Times New Roman" w:hAnsi="Times New Roman" w:cs="Times New Roman"/>
          <w:sz w:val="28"/>
          <w:szCs w:val="28"/>
        </w:rPr>
        <w:t>Заявитель</w:t>
      </w:r>
      <w:r w:rsidR="003C3170">
        <w:rPr>
          <w:rFonts w:ascii="Times New Roman" w:hAnsi="Times New Roman" w:cs="Times New Roman"/>
          <w:sz w:val="28"/>
          <w:szCs w:val="28"/>
        </w:rPr>
        <w:t xml:space="preserve"> вправе представить в АЮРМО РК</w:t>
      </w:r>
      <w:r w:rsidRPr="00FE3CD2">
        <w:rPr>
          <w:rFonts w:ascii="Times New Roman" w:hAnsi="Times New Roman" w:cs="Times New Roman"/>
          <w:sz w:val="28"/>
          <w:szCs w:val="28"/>
        </w:rPr>
        <w:t xml:space="preserve"> документы, указанные в настоящем пункте, по собственной инициативе.</w:t>
      </w:r>
    </w:p>
    <w:p w:rsidR="00FE3CD2" w:rsidRPr="00FE3CD2" w:rsidRDefault="00FA732B" w:rsidP="00FE3C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"/>
      <w:r>
        <w:rPr>
          <w:rFonts w:ascii="Times New Roman" w:hAnsi="Times New Roman" w:cs="Times New Roman"/>
          <w:sz w:val="28"/>
          <w:szCs w:val="28"/>
        </w:rPr>
        <w:t>5. АЮРМО РК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регистрирует заявления в журнале регистрации заявлений.</w:t>
      </w:r>
    </w:p>
    <w:p w:rsidR="00FE3CD2" w:rsidRPr="00FE3CD2" w:rsidRDefault="00FA732B" w:rsidP="00FE3C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"/>
      <w:bookmarkEnd w:id="3"/>
      <w:r>
        <w:rPr>
          <w:rFonts w:ascii="Times New Roman" w:hAnsi="Times New Roman" w:cs="Times New Roman"/>
          <w:sz w:val="28"/>
          <w:szCs w:val="28"/>
        </w:rPr>
        <w:t>6. АЮРМО РК</w:t>
      </w:r>
      <w:r w:rsidR="00136100">
        <w:rPr>
          <w:rFonts w:ascii="Times New Roman" w:hAnsi="Times New Roman" w:cs="Times New Roman"/>
          <w:sz w:val="28"/>
          <w:szCs w:val="28"/>
        </w:rPr>
        <w:t xml:space="preserve"> принимает решение о компенсации (отказе в компенсации</w:t>
      </w:r>
      <w:r w:rsidR="00E31E39">
        <w:rPr>
          <w:rFonts w:ascii="Times New Roman" w:hAnsi="Times New Roman" w:cs="Times New Roman"/>
          <w:sz w:val="28"/>
          <w:szCs w:val="28"/>
        </w:rPr>
        <w:t xml:space="preserve">) </w:t>
      </w:r>
      <w:r w:rsidR="006203E3">
        <w:rPr>
          <w:rFonts w:ascii="Times New Roman" w:hAnsi="Times New Roman" w:cs="Times New Roman"/>
          <w:sz w:val="28"/>
          <w:szCs w:val="28"/>
        </w:rPr>
        <w:t>на основании решения комиссии</w:t>
      </w:r>
      <w:r w:rsidR="00785CEB">
        <w:rPr>
          <w:rFonts w:ascii="Times New Roman" w:hAnsi="Times New Roman" w:cs="Times New Roman"/>
          <w:sz w:val="28"/>
          <w:szCs w:val="28"/>
        </w:rPr>
        <w:t xml:space="preserve"> (согласно Приложению № 2)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026AD">
        <w:rPr>
          <w:rFonts w:ascii="Times New Roman" w:hAnsi="Times New Roman" w:cs="Times New Roman"/>
          <w:sz w:val="28"/>
          <w:szCs w:val="28"/>
        </w:rPr>
        <w:t>15 рабочих дней с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подачи заявления, формирует личные дела получателей и письменно уведомляет заявителя о принятом решении в течение пяти ра</w:t>
      </w:r>
      <w:r w:rsidR="00136100">
        <w:rPr>
          <w:rFonts w:ascii="Times New Roman" w:hAnsi="Times New Roman" w:cs="Times New Roman"/>
          <w:sz w:val="28"/>
          <w:szCs w:val="28"/>
        </w:rPr>
        <w:t>бочих дней. Решение о компенсации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принимается путем включения заявителя в заяв</w:t>
      </w:r>
      <w:r w:rsidR="00762898">
        <w:rPr>
          <w:rFonts w:ascii="Times New Roman" w:hAnsi="Times New Roman" w:cs="Times New Roman"/>
          <w:sz w:val="28"/>
          <w:szCs w:val="28"/>
        </w:rPr>
        <w:t>ку на финансирование</w:t>
      </w:r>
      <w:r w:rsidR="00136100">
        <w:rPr>
          <w:rFonts w:ascii="Times New Roman" w:hAnsi="Times New Roman" w:cs="Times New Roman"/>
          <w:sz w:val="28"/>
          <w:szCs w:val="28"/>
        </w:rPr>
        <w:t xml:space="preserve"> </w:t>
      </w:r>
      <w:r w:rsidR="00762898">
        <w:rPr>
          <w:rFonts w:ascii="Times New Roman" w:hAnsi="Times New Roman" w:cs="Times New Roman"/>
          <w:sz w:val="28"/>
          <w:szCs w:val="28"/>
        </w:rPr>
        <w:t>(</w:t>
      </w:r>
      <w:r w:rsidR="00136100">
        <w:rPr>
          <w:rFonts w:ascii="Times New Roman" w:hAnsi="Times New Roman" w:cs="Times New Roman"/>
          <w:sz w:val="28"/>
          <w:szCs w:val="28"/>
        </w:rPr>
        <w:t>компенсацию</w:t>
      </w:r>
      <w:r w:rsidR="00762898">
        <w:rPr>
          <w:rFonts w:ascii="Times New Roman" w:hAnsi="Times New Roman" w:cs="Times New Roman"/>
          <w:sz w:val="28"/>
          <w:szCs w:val="28"/>
        </w:rPr>
        <w:t>)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</w:t>
      </w:r>
      <w:r w:rsidR="00991B3E">
        <w:rPr>
          <w:rFonts w:ascii="Times New Roman" w:hAnsi="Times New Roman" w:cs="Times New Roman"/>
          <w:sz w:val="28"/>
          <w:szCs w:val="28"/>
        </w:rPr>
        <w:t>расходов по приобретению жилья гражданам, утративших</w:t>
      </w:r>
      <w:r w:rsidRPr="00FA732B">
        <w:rPr>
          <w:rFonts w:ascii="Times New Roman" w:hAnsi="Times New Roman" w:cs="Times New Roman"/>
          <w:sz w:val="28"/>
          <w:szCs w:val="28"/>
        </w:rPr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rPr>
          <w:rFonts w:ascii="Times New Roman" w:hAnsi="Times New Roman" w:cs="Times New Roman"/>
          <w:sz w:val="28"/>
          <w:szCs w:val="28"/>
        </w:rPr>
        <w:t>хлопком</w:t>
      </w:r>
      <w:r w:rsidRPr="00FA732B">
        <w:rPr>
          <w:rFonts w:ascii="Times New Roman" w:hAnsi="Times New Roman" w:cs="Times New Roman"/>
          <w:sz w:val="28"/>
          <w:szCs w:val="28"/>
        </w:rPr>
        <w:t xml:space="preserve"> газо – воздушной смеси в многоквартирном жилом доме 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(Далее - заявка). </w:t>
      </w:r>
    </w:p>
    <w:p w:rsidR="00FE3CD2" w:rsidRPr="00FE3CD2" w:rsidRDefault="00B23360" w:rsidP="00FE3C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>
        <w:rPr>
          <w:rFonts w:ascii="Times New Roman" w:hAnsi="Times New Roman" w:cs="Times New Roman"/>
          <w:sz w:val="28"/>
          <w:szCs w:val="28"/>
        </w:rPr>
        <w:t>7. В компенсации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заявителю отказывается в случаях:</w:t>
      </w:r>
    </w:p>
    <w:bookmarkEnd w:id="5"/>
    <w:p w:rsidR="00FE3CD2" w:rsidRPr="00FE3CD2" w:rsidRDefault="00FE3CD2" w:rsidP="00FE3CD2">
      <w:pPr>
        <w:jc w:val="both"/>
        <w:rPr>
          <w:rFonts w:ascii="Times New Roman" w:hAnsi="Times New Roman" w:cs="Times New Roman"/>
          <w:sz w:val="28"/>
          <w:szCs w:val="28"/>
        </w:rPr>
      </w:pPr>
      <w:r w:rsidRPr="00FE3CD2">
        <w:rPr>
          <w:rFonts w:ascii="Times New Roman" w:hAnsi="Times New Roman" w:cs="Times New Roman"/>
          <w:sz w:val="28"/>
          <w:szCs w:val="28"/>
        </w:rPr>
        <w:lastRenderedPageBreak/>
        <w:t>несоответствия заявителя и членов семьи заявит</w:t>
      </w:r>
      <w:r w:rsidR="00E31E39">
        <w:rPr>
          <w:rFonts w:ascii="Times New Roman" w:hAnsi="Times New Roman" w:cs="Times New Roman"/>
          <w:sz w:val="28"/>
          <w:szCs w:val="28"/>
        </w:rPr>
        <w:t>еля условиям компенсации</w:t>
      </w:r>
      <w:r w:rsidRPr="00FE3CD2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sub_11" w:history="1">
        <w:r w:rsidRPr="00FE3CD2">
          <w:rPr>
            <w:rStyle w:val="ab"/>
            <w:rFonts w:ascii="Times New Roman" w:hAnsi="Times New Roman" w:cs="Times New Roman"/>
            <w:sz w:val="28"/>
            <w:szCs w:val="28"/>
          </w:rPr>
          <w:t>п. 2</w:t>
        </w:r>
      </w:hyperlink>
      <w:r w:rsidRPr="00FE3CD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E3CD2" w:rsidRPr="00FE3CD2" w:rsidRDefault="00AC65C7" w:rsidP="00FE3CD2">
      <w:pPr>
        <w:jc w:val="both"/>
        <w:rPr>
          <w:rFonts w:ascii="Times New Roman" w:hAnsi="Times New Roman" w:cs="Times New Roman"/>
          <w:sz w:val="28"/>
          <w:szCs w:val="28"/>
        </w:rPr>
      </w:pPr>
      <w:r w:rsidRPr="00FE3CD2">
        <w:rPr>
          <w:rFonts w:ascii="Times New Roman" w:hAnsi="Times New Roman" w:cs="Times New Roman"/>
          <w:sz w:val="28"/>
          <w:szCs w:val="28"/>
        </w:rPr>
        <w:t>Н</w:t>
      </w:r>
      <w:r w:rsidR="00FE3CD2" w:rsidRPr="00FE3C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в </w:t>
      </w:r>
      <w:hyperlink w:anchor="sub_12" w:history="1">
        <w:r w:rsidR="00FE3CD2" w:rsidRPr="00FE3CD2">
          <w:rPr>
            <w:rStyle w:val="ab"/>
            <w:rFonts w:ascii="Times New Roman" w:hAnsi="Times New Roman" w:cs="Times New Roman"/>
            <w:sz w:val="28"/>
            <w:szCs w:val="28"/>
          </w:rPr>
          <w:t>пункте 3</w:t>
        </w:r>
      </w:hyperlink>
      <w:r w:rsidR="00FE3CD2" w:rsidRPr="00FE3CD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E3CD2" w:rsidRPr="00FE3CD2" w:rsidRDefault="00FE3CD2" w:rsidP="00FE3C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7"/>
      <w:r w:rsidRPr="00FE3CD2">
        <w:rPr>
          <w:rFonts w:ascii="Times New Roman" w:hAnsi="Times New Roman" w:cs="Times New Roman"/>
          <w:sz w:val="28"/>
          <w:szCs w:val="28"/>
        </w:rPr>
        <w:t>8. Возврат необоснованно получ</w:t>
      </w:r>
      <w:r w:rsidR="00E31E39">
        <w:rPr>
          <w:rFonts w:ascii="Times New Roman" w:hAnsi="Times New Roman" w:cs="Times New Roman"/>
          <w:sz w:val="28"/>
          <w:szCs w:val="28"/>
        </w:rPr>
        <w:t>енных сумм компенсации</w:t>
      </w:r>
      <w:r w:rsidRPr="00FE3CD2">
        <w:rPr>
          <w:rFonts w:ascii="Times New Roman" w:hAnsi="Times New Roman" w:cs="Times New Roman"/>
          <w:sz w:val="28"/>
          <w:szCs w:val="28"/>
        </w:rPr>
        <w:t xml:space="preserve"> производится получателем добровольно, а в случае отказа от добровольного возврата - в судебном порядке в соответствии с действующим законодательством Российской Федерации.</w:t>
      </w:r>
    </w:p>
    <w:p w:rsidR="00FE3CD2" w:rsidRPr="00FE3CD2" w:rsidRDefault="00B23360" w:rsidP="00FE3C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8"/>
      <w:bookmarkEnd w:id="6"/>
      <w:r>
        <w:rPr>
          <w:rFonts w:ascii="Times New Roman" w:hAnsi="Times New Roman" w:cs="Times New Roman"/>
          <w:sz w:val="28"/>
          <w:szCs w:val="28"/>
        </w:rPr>
        <w:t>9. Документы о компенсации</w:t>
      </w:r>
      <w:r w:rsidR="00FE3CD2" w:rsidRPr="00FE3CD2">
        <w:rPr>
          <w:rFonts w:ascii="Times New Roman" w:hAnsi="Times New Roman" w:cs="Times New Roman"/>
          <w:sz w:val="28"/>
          <w:szCs w:val="28"/>
        </w:rPr>
        <w:t xml:space="preserve"> хранятся пять лет после прекращения выплаты.</w:t>
      </w:r>
    </w:p>
    <w:bookmarkEnd w:id="7"/>
    <w:p w:rsidR="00FE3CD2" w:rsidRPr="00FE3CD2" w:rsidRDefault="00FE3CD2" w:rsidP="00FE3CD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BF067E" w:rsidRDefault="00BF067E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BF067E">
      <w:pPr>
        <w:pStyle w:val="1"/>
        <w:tabs>
          <w:tab w:val="left" w:pos="1080"/>
        </w:tabs>
        <w:spacing w:line="276" w:lineRule="auto"/>
        <w:jc w:val="both"/>
      </w:pPr>
    </w:p>
    <w:p w:rsidR="00383BA6" w:rsidRDefault="00383BA6" w:rsidP="006203E3">
      <w:pPr>
        <w:pStyle w:val="1"/>
        <w:tabs>
          <w:tab w:val="left" w:pos="1080"/>
        </w:tabs>
        <w:spacing w:line="276" w:lineRule="auto"/>
        <w:ind w:firstLine="0"/>
        <w:jc w:val="both"/>
      </w:pPr>
    </w:p>
    <w:p w:rsidR="006203E3" w:rsidRDefault="006203E3" w:rsidP="006203E3">
      <w:pPr>
        <w:pStyle w:val="1"/>
        <w:tabs>
          <w:tab w:val="left" w:pos="1080"/>
        </w:tabs>
        <w:spacing w:line="276" w:lineRule="auto"/>
        <w:ind w:firstLine="0"/>
        <w:jc w:val="both"/>
      </w:pPr>
    </w:p>
    <w:p w:rsidR="001A5125" w:rsidRDefault="001A5125" w:rsidP="00383BA6">
      <w:pPr>
        <w:pStyle w:val="1"/>
        <w:tabs>
          <w:tab w:val="left" w:pos="1080"/>
        </w:tabs>
        <w:spacing w:line="276" w:lineRule="auto"/>
        <w:jc w:val="both"/>
        <w:rPr>
          <w:color w:val="auto"/>
        </w:rPr>
      </w:pPr>
    </w:p>
    <w:p w:rsidR="005026AD" w:rsidRDefault="005026AD" w:rsidP="00383BA6">
      <w:pPr>
        <w:pStyle w:val="1"/>
        <w:tabs>
          <w:tab w:val="left" w:pos="1080"/>
        </w:tabs>
        <w:spacing w:line="276" w:lineRule="auto"/>
        <w:jc w:val="both"/>
        <w:rPr>
          <w:color w:val="auto"/>
        </w:rPr>
      </w:pPr>
    </w:p>
    <w:p w:rsidR="005026AD" w:rsidRDefault="005026AD" w:rsidP="00383BA6">
      <w:pPr>
        <w:pStyle w:val="1"/>
        <w:tabs>
          <w:tab w:val="left" w:pos="1080"/>
        </w:tabs>
        <w:spacing w:line="276" w:lineRule="auto"/>
        <w:jc w:val="both"/>
        <w:rPr>
          <w:color w:val="auto"/>
        </w:rPr>
      </w:pPr>
    </w:p>
    <w:p w:rsidR="005026AD" w:rsidRDefault="005026AD" w:rsidP="00383BA6">
      <w:pPr>
        <w:pStyle w:val="1"/>
        <w:tabs>
          <w:tab w:val="left" w:pos="1080"/>
        </w:tabs>
        <w:spacing w:line="276" w:lineRule="auto"/>
        <w:jc w:val="both"/>
        <w:rPr>
          <w:color w:val="auto"/>
        </w:rPr>
      </w:pPr>
    </w:p>
    <w:p w:rsidR="005026AD" w:rsidRDefault="005026AD" w:rsidP="00383BA6">
      <w:pPr>
        <w:pStyle w:val="1"/>
        <w:tabs>
          <w:tab w:val="left" w:pos="1080"/>
        </w:tabs>
        <w:spacing w:line="276" w:lineRule="auto"/>
        <w:jc w:val="both"/>
        <w:rPr>
          <w:color w:val="auto"/>
        </w:rPr>
      </w:pPr>
    </w:p>
    <w:p w:rsidR="00AC65C7" w:rsidRDefault="00AC65C7" w:rsidP="00F838C9">
      <w:pPr>
        <w:pStyle w:val="1"/>
        <w:tabs>
          <w:tab w:val="left" w:pos="1080"/>
        </w:tabs>
        <w:spacing w:line="276" w:lineRule="auto"/>
        <w:ind w:firstLine="0"/>
        <w:jc w:val="both"/>
        <w:rPr>
          <w:color w:val="auto"/>
        </w:rPr>
      </w:pPr>
    </w:p>
    <w:p w:rsidR="000C43F2" w:rsidRDefault="000C43F2" w:rsidP="00F838C9">
      <w:pPr>
        <w:pStyle w:val="1"/>
        <w:tabs>
          <w:tab w:val="left" w:pos="1080"/>
        </w:tabs>
        <w:spacing w:line="276" w:lineRule="auto"/>
        <w:ind w:firstLine="0"/>
        <w:jc w:val="both"/>
        <w:rPr>
          <w:color w:val="auto"/>
        </w:rPr>
      </w:pPr>
    </w:p>
    <w:p w:rsidR="00525B6E" w:rsidRPr="00242CDC" w:rsidRDefault="00525B6E" w:rsidP="00F838C9">
      <w:pPr>
        <w:pStyle w:val="1"/>
        <w:tabs>
          <w:tab w:val="left" w:pos="1080"/>
        </w:tabs>
        <w:spacing w:line="276" w:lineRule="auto"/>
        <w:ind w:firstLine="0"/>
        <w:jc w:val="both"/>
        <w:rPr>
          <w:color w:val="auto"/>
        </w:rPr>
      </w:pPr>
    </w:p>
    <w:p w:rsidR="00450E51" w:rsidRPr="006203E3" w:rsidRDefault="00450E51" w:rsidP="006203E3">
      <w:pPr>
        <w:pStyle w:val="22"/>
        <w:rPr>
          <w:sz w:val="20"/>
          <w:szCs w:val="20"/>
        </w:rPr>
      </w:pPr>
      <w:r w:rsidRPr="00450E51">
        <w:rPr>
          <w:sz w:val="20"/>
          <w:szCs w:val="20"/>
        </w:rPr>
        <w:lastRenderedPageBreak/>
        <w:t xml:space="preserve">Приложение № 1 к </w:t>
      </w:r>
      <w:r w:rsidR="00B23360">
        <w:rPr>
          <w:color w:val="auto"/>
          <w:sz w:val="20"/>
          <w:szCs w:val="20"/>
        </w:rPr>
        <w:t>Порядку</w:t>
      </w:r>
      <w:r w:rsidR="0030693F" w:rsidRPr="0030693F">
        <w:rPr>
          <w:color w:val="auto"/>
          <w:sz w:val="20"/>
          <w:szCs w:val="20"/>
        </w:rPr>
        <w:t xml:space="preserve"> </w:t>
      </w:r>
      <w:r w:rsidR="00B23360">
        <w:rPr>
          <w:sz w:val="20"/>
          <w:szCs w:val="20"/>
        </w:rPr>
        <w:t>компенсации</w:t>
      </w:r>
      <w:r w:rsidR="00E31E39">
        <w:rPr>
          <w:sz w:val="20"/>
          <w:szCs w:val="20"/>
        </w:rPr>
        <w:t xml:space="preserve"> </w:t>
      </w:r>
      <w:r w:rsidR="0030693F" w:rsidRPr="0030693F">
        <w:rPr>
          <w:sz w:val="20"/>
          <w:szCs w:val="20"/>
        </w:rPr>
        <w:t xml:space="preserve"> </w:t>
      </w:r>
      <w:r w:rsidR="00525B6E">
        <w:rPr>
          <w:sz w:val="20"/>
          <w:szCs w:val="20"/>
        </w:rPr>
        <w:t>расходов по приобретению жилья гражданам, утративших</w:t>
      </w:r>
      <w:r w:rsidR="0030693F" w:rsidRPr="0030693F">
        <w:rPr>
          <w:sz w:val="20"/>
          <w:szCs w:val="20"/>
        </w:rPr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rPr>
          <w:sz w:val="20"/>
          <w:szCs w:val="20"/>
        </w:rPr>
        <w:t>хлопком</w:t>
      </w:r>
      <w:r w:rsidR="0030693F" w:rsidRPr="0030693F">
        <w:rPr>
          <w:sz w:val="20"/>
          <w:szCs w:val="20"/>
        </w:rPr>
        <w:t xml:space="preserve"> газо – воздушной смеси в многоквартирном жилом доме</w:t>
      </w:r>
    </w:p>
    <w:p w:rsidR="00450E51" w:rsidRDefault="00D530ED" w:rsidP="00D530ED">
      <w:pPr>
        <w:pStyle w:val="1"/>
        <w:tabs>
          <w:tab w:val="left" w:pos="1248"/>
        </w:tabs>
        <w:jc w:val="right"/>
        <w:rPr>
          <w:color w:val="auto"/>
        </w:rPr>
      </w:pPr>
      <w:r>
        <w:rPr>
          <w:color w:val="auto"/>
        </w:rPr>
        <w:t>Главе Администрации Юстинского РМО РК</w:t>
      </w:r>
    </w:p>
    <w:p w:rsidR="00D530ED" w:rsidRDefault="00D530ED" w:rsidP="00D530ED">
      <w:pPr>
        <w:pStyle w:val="1"/>
        <w:tabs>
          <w:tab w:val="left" w:pos="1248"/>
        </w:tabs>
        <w:jc w:val="right"/>
        <w:rPr>
          <w:color w:val="auto"/>
        </w:rPr>
      </w:pPr>
      <w:r>
        <w:rPr>
          <w:color w:val="auto"/>
        </w:rPr>
        <w:t>______________________________________</w:t>
      </w:r>
    </w:p>
    <w:p w:rsidR="00D530ED" w:rsidRDefault="00D530ED" w:rsidP="00D530ED">
      <w:pPr>
        <w:pStyle w:val="1"/>
        <w:tabs>
          <w:tab w:val="left" w:pos="1248"/>
        </w:tabs>
        <w:jc w:val="right"/>
        <w:rPr>
          <w:color w:val="auto"/>
        </w:rPr>
      </w:pPr>
      <w:r>
        <w:rPr>
          <w:color w:val="auto"/>
        </w:rPr>
        <w:t>от ____________________________________</w:t>
      </w:r>
    </w:p>
    <w:p w:rsidR="00D530ED" w:rsidRDefault="00D530ED" w:rsidP="00D530ED">
      <w:pPr>
        <w:pStyle w:val="1"/>
        <w:tabs>
          <w:tab w:val="left" w:pos="1248"/>
        </w:tabs>
        <w:jc w:val="right"/>
        <w:rPr>
          <w:color w:val="auto"/>
        </w:rPr>
      </w:pPr>
      <w:r>
        <w:rPr>
          <w:color w:val="auto"/>
        </w:rPr>
        <w:t>______________________________________</w:t>
      </w:r>
    </w:p>
    <w:p w:rsidR="00D530ED" w:rsidRDefault="00D530ED" w:rsidP="00D530ED">
      <w:pPr>
        <w:pStyle w:val="1"/>
        <w:tabs>
          <w:tab w:val="left" w:pos="1248"/>
        </w:tabs>
        <w:jc w:val="right"/>
        <w:rPr>
          <w:color w:val="auto"/>
        </w:rPr>
      </w:pPr>
      <w:r>
        <w:rPr>
          <w:color w:val="auto"/>
        </w:rPr>
        <w:t>Адрес: п. Цаган Аман,___________________</w:t>
      </w:r>
    </w:p>
    <w:p w:rsidR="00D530ED" w:rsidRDefault="00D530ED" w:rsidP="00D530ED">
      <w:pPr>
        <w:pStyle w:val="1"/>
        <w:tabs>
          <w:tab w:val="left" w:pos="1248"/>
        </w:tabs>
        <w:jc w:val="right"/>
        <w:rPr>
          <w:color w:val="auto"/>
        </w:rPr>
      </w:pPr>
      <w:r>
        <w:rPr>
          <w:color w:val="auto"/>
        </w:rPr>
        <w:t>______________________________________</w:t>
      </w:r>
    </w:p>
    <w:p w:rsidR="00D530ED" w:rsidRPr="00D530ED" w:rsidRDefault="00D530ED" w:rsidP="00D530ED">
      <w:pPr>
        <w:pStyle w:val="1"/>
        <w:tabs>
          <w:tab w:val="left" w:pos="1248"/>
        </w:tabs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ул., № дома, кв.    </w:t>
      </w:r>
    </w:p>
    <w:p w:rsidR="00450E51" w:rsidRDefault="00D530ED" w:rsidP="00D530ED">
      <w:pPr>
        <w:pStyle w:val="1"/>
        <w:tabs>
          <w:tab w:val="left" w:pos="1248"/>
        </w:tabs>
        <w:jc w:val="right"/>
        <w:rPr>
          <w:color w:val="auto"/>
        </w:rPr>
      </w:pPr>
      <w:r>
        <w:rPr>
          <w:color w:val="auto"/>
        </w:rPr>
        <w:t xml:space="preserve">телефон:_______________________________ </w:t>
      </w:r>
    </w:p>
    <w:p w:rsidR="00450E51" w:rsidRDefault="00450E51" w:rsidP="00450E51">
      <w:pPr>
        <w:pStyle w:val="1"/>
        <w:tabs>
          <w:tab w:val="left" w:pos="1248"/>
        </w:tabs>
        <w:jc w:val="both"/>
        <w:rPr>
          <w:color w:val="auto"/>
        </w:rPr>
      </w:pPr>
    </w:p>
    <w:p w:rsidR="00D530ED" w:rsidRDefault="00D530ED" w:rsidP="00450E51">
      <w:pPr>
        <w:pStyle w:val="1"/>
        <w:tabs>
          <w:tab w:val="left" w:pos="1248"/>
        </w:tabs>
        <w:jc w:val="both"/>
        <w:rPr>
          <w:color w:val="auto"/>
        </w:rPr>
      </w:pPr>
    </w:p>
    <w:p w:rsidR="00D530ED" w:rsidRDefault="00D530ED" w:rsidP="00D530ED">
      <w:pPr>
        <w:pStyle w:val="1"/>
        <w:tabs>
          <w:tab w:val="left" w:pos="1248"/>
        </w:tabs>
        <w:jc w:val="center"/>
        <w:rPr>
          <w:color w:val="auto"/>
        </w:rPr>
      </w:pPr>
      <w:r>
        <w:rPr>
          <w:color w:val="auto"/>
        </w:rPr>
        <w:t>Заявление</w:t>
      </w:r>
    </w:p>
    <w:p w:rsidR="00D530ED" w:rsidRDefault="00D530ED" w:rsidP="00D530ED">
      <w:pPr>
        <w:pStyle w:val="1"/>
        <w:tabs>
          <w:tab w:val="left" w:pos="1248"/>
        </w:tabs>
        <w:jc w:val="both"/>
        <w:rPr>
          <w:color w:val="auto"/>
        </w:rPr>
      </w:pPr>
    </w:p>
    <w:p w:rsidR="00D530ED" w:rsidRDefault="00B23360" w:rsidP="00D530ED">
      <w:pPr>
        <w:pStyle w:val="1"/>
        <w:tabs>
          <w:tab w:val="left" w:pos="1248"/>
        </w:tabs>
        <w:jc w:val="both"/>
        <w:rPr>
          <w:color w:val="auto"/>
        </w:rPr>
      </w:pPr>
      <w:r>
        <w:rPr>
          <w:color w:val="auto"/>
        </w:rPr>
        <w:t>Прошу компенсировать</w:t>
      </w:r>
      <w:r w:rsidR="00D530ED">
        <w:rPr>
          <w:color w:val="auto"/>
        </w:rPr>
        <w:t xml:space="preserve"> мне</w:t>
      </w:r>
      <w:r w:rsidR="00525B6E">
        <w:rPr>
          <w:color w:val="auto"/>
        </w:rPr>
        <w:t xml:space="preserve">  расходы по приобретению жилья</w:t>
      </w:r>
      <w:r w:rsidR="00D530ED">
        <w:rPr>
          <w:color w:val="auto"/>
        </w:rPr>
        <w:t>,</w:t>
      </w:r>
      <w:r w:rsidR="00525B6E">
        <w:rPr>
          <w:color w:val="auto"/>
        </w:rPr>
        <w:t xml:space="preserve"> </w:t>
      </w:r>
      <w:r w:rsidR="00D530ED">
        <w:rPr>
          <w:color w:val="auto"/>
        </w:rPr>
        <w:t xml:space="preserve"> ________________________________________</w:t>
      </w:r>
      <w:r w:rsidR="00692783">
        <w:rPr>
          <w:color w:val="auto"/>
        </w:rPr>
        <w:t>_____</w:t>
      </w:r>
    </w:p>
    <w:p w:rsidR="00D530ED" w:rsidRDefault="00D530ED" w:rsidP="00D530ED">
      <w:pPr>
        <w:pStyle w:val="1"/>
        <w:tabs>
          <w:tab w:val="left" w:pos="1248"/>
        </w:tabs>
        <w:ind w:firstLine="0"/>
        <w:jc w:val="both"/>
        <w:rPr>
          <w:color w:val="auto"/>
        </w:rPr>
      </w:pPr>
      <w:r>
        <w:rPr>
          <w:color w:val="auto"/>
        </w:rPr>
        <w:t>____________________________________________________________________</w:t>
      </w:r>
      <w:r w:rsidR="00692783">
        <w:rPr>
          <w:color w:val="auto"/>
        </w:rPr>
        <w:t>_____</w:t>
      </w:r>
    </w:p>
    <w:p w:rsidR="00A92420" w:rsidRDefault="00A92420" w:rsidP="00A92420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1A5125" w:rsidRDefault="00D530ED" w:rsidP="003C3170">
      <w:pPr>
        <w:pStyle w:val="1"/>
        <w:ind w:firstLine="0"/>
        <w:jc w:val="both"/>
      </w:pPr>
      <w:r>
        <w:rPr>
          <w:color w:val="000000"/>
        </w:rPr>
        <w:t>и членам моей семьи</w:t>
      </w:r>
      <w:r w:rsidR="001D64CB">
        <w:t xml:space="preserve"> </w:t>
      </w:r>
      <w:r w:rsidR="001A5125">
        <w:rPr>
          <w:color w:val="000000"/>
        </w:rPr>
        <w:t xml:space="preserve">как </w:t>
      </w:r>
      <w:r w:rsidR="001D64CB">
        <w:rPr>
          <w:color w:val="000000"/>
        </w:rPr>
        <w:t>гражданам</w:t>
      </w:r>
      <w:r w:rsidR="005026AD">
        <w:rPr>
          <w:color w:val="000000"/>
        </w:rPr>
        <w:t>,</w:t>
      </w:r>
      <w:r w:rsidR="001D64CB">
        <w:rPr>
          <w:color w:val="000000"/>
        </w:rPr>
        <w:t xml:space="preserve"> </w:t>
      </w:r>
      <w:r w:rsidR="001D64CB">
        <w:t>постра</w:t>
      </w:r>
      <w:r w:rsidR="00525B6E">
        <w:t>давших</w:t>
      </w:r>
      <w:r w:rsidR="003C3170">
        <w:t xml:space="preserve"> в результате чрезвычайной ситуации</w:t>
      </w:r>
      <w:r w:rsidR="003C3170" w:rsidRPr="003C3170">
        <w:t>, связанн</w:t>
      </w:r>
      <w:r w:rsidR="005026AD">
        <w:t>ой с хлопком</w:t>
      </w:r>
      <w:r w:rsidR="003C3170" w:rsidRPr="003C3170">
        <w:t xml:space="preserve"> газо – воздушной смеси в многоквартирном жилом доме</w:t>
      </w:r>
      <w:r w:rsidR="003C3170">
        <w:t xml:space="preserve"> по адресу: </w:t>
      </w:r>
      <w:r w:rsidR="003C3170" w:rsidRPr="003C3170">
        <w:t>Цаган Аман, ул. Аюки – Хана, д. 20</w:t>
      </w:r>
      <w:r w:rsidR="003C3170">
        <w:t>.</w:t>
      </w:r>
    </w:p>
    <w:p w:rsidR="003C3170" w:rsidRDefault="003C3170" w:rsidP="003C3170">
      <w:pPr>
        <w:pStyle w:val="1"/>
        <w:ind w:firstLine="0"/>
        <w:jc w:val="both"/>
        <w:rPr>
          <w:color w:val="000000"/>
        </w:rPr>
      </w:pPr>
    </w:p>
    <w:p w:rsidR="00A92420" w:rsidRDefault="001D64CB" w:rsidP="00D530ED">
      <w:pPr>
        <w:pStyle w:val="1"/>
        <w:ind w:firstLine="0"/>
        <w:jc w:val="both"/>
        <w:rPr>
          <w:color w:val="auto"/>
        </w:rPr>
      </w:pPr>
      <w:r>
        <w:rPr>
          <w:color w:val="auto"/>
        </w:rPr>
        <w:tab/>
        <w:t xml:space="preserve">Сумму </w:t>
      </w:r>
      <w:r w:rsidR="00B23360">
        <w:rPr>
          <w:color w:val="auto"/>
        </w:rPr>
        <w:t>компенсирования</w:t>
      </w:r>
      <w:r w:rsidR="003C3170">
        <w:rPr>
          <w:color w:val="auto"/>
        </w:rPr>
        <w:t xml:space="preserve"> </w:t>
      </w:r>
      <w:r w:rsidR="00A92420">
        <w:rPr>
          <w:color w:val="auto"/>
        </w:rPr>
        <w:t>прошу перечислить:___________________________</w:t>
      </w:r>
    </w:p>
    <w:p w:rsidR="00A92420" w:rsidRDefault="00A92420" w:rsidP="00D530ED">
      <w:pPr>
        <w:pStyle w:val="1"/>
        <w:ind w:firstLine="0"/>
        <w:jc w:val="both"/>
        <w:rPr>
          <w:color w:val="auto"/>
        </w:rPr>
      </w:pPr>
      <w:r>
        <w:rPr>
          <w:color w:val="auto"/>
        </w:rPr>
        <w:t>____________________________________________________________________</w:t>
      </w:r>
    </w:p>
    <w:p w:rsidR="00081DE7" w:rsidRDefault="00081DE7" w:rsidP="00D530ED">
      <w:pPr>
        <w:pStyle w:val="1"/>
        <w:ind w:firstLine="0"/>
        <w:jc w:val="both"/>
        <w:rPr>
          <w:color w:val="auto"/>
        </w:rPr>
      </w:pPr>
    </w:p>
    <w:p w:rsidR="00A92420" w:rsidRPr="00237952" w:rsidRDefault="00081DE7" w:rsidP="00237952">
      <w:pPr>
        <w:pStyle w:val="1"/>
        <w:pBdr>
          <w:top w:val="single" w:sz="4" w:space="0" w:color="auto"/>
        </w:pBdr>
        <w:spacing w:after="360"/>
        <w:ind w:firstLine="0"/>
        <w:jc w:val="center"/>
        <w:rPr>
          <w:sz w:val="20"/>
          <w:szCs w:val="20"/>
        </w:rPr>
      </w:pPr>
      <w:r w:rsidRPr="00081DE7">
        <w:rPr>
          <w:color w:val="000000"/>
          <w:sz w:val="20"/>
          <w:szCs w:val="20"/>
        </w:rPr>
        <w:t>(реквизиты счета, открытого в банке на имя заявителя, номер</w:t>
      </w:r>
      <w:r w:rsidRPr="00081DE7">
        <w:rPr>
          <w:color w:val="000000"/>
          <w:sz w:val="20"/>
          <w:szCs w:val="20"/>
        </w:rPr>
        <w:br/>
        <w:t>почтового отделения)</w:t>
      </w:r>
    </w:p>
    <w:p w:rsidR="00692783" w:rsidRDefault="00692783" w:rsidP="00692783">
      <w:pPr>
        <w:pStyle w:val="1"/>
        <w:ind w:firstLine="0"/>
        <w:jc w:val="both"/>
      </w:pPr>
      <w:r>
        <w:t>Состав семьи:</w:t>
      </w:r>
    </w:p>
    <w:p w:rsidR="00692783" w:rsidRDefault="00692783" w:rsidP="00692783">
      <w:pPr>
        <w:pStyle w:val="1"/>
        <w:ind w:firstLine="0"/>
        <w:jc w:val="both"/>
      </w:pPr>
      <w:r>
        <w:t>1.________________________________________________________________________</w:t>
      </w:r>
    </w:p>
    <w:p w:rsidR="00692783" w:rsidRDefault="00692783" w:rsidP="00692783">
      <w:pPr>
        <w:pStyle w:val="1"/>
        <w:ind w:firstLine="0"/>
        <w:jc w:val="both"/>
      </w:pPr>
      <w:r>
        <w:t>_________________________________________________________________________</w:t>
      </w:r>
    </w:p>
    <w:p w:rsidR="00692783" w:rsidRPr="00B02B84" w:rsidRDefault="00B02B84" w:rsidP="00B02B84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B02B84" w:rsidRDefault="00B02B84" w:rsidP="00B02B84">
      <w:pPr>
        <w:pStyle w:val="1"/>
        <w:ind w:firstLine="0"/>
        <w:jc w:val="both"/>
      </w:pPr>
      <w:r>
        <w:t>2.________________________________________________________________________</w:t>
      </w:r>
    </w:p>
    <w:p w:rsidR="00B02B84" w:rsidRDefault="00B02B84" w:rsidP="00B02B84">
      <w:pPr>
        <w:pStyle w:val="1"/>
        <w:ind w:firstLine="0"/>
        <w:jc w:val="both"/>
      </w:pPr>
      <w:r>
        <w:t>_________________________________________________________________________</w:t>
      </w:r>
    </w:p>
    <w:p w:rsidR="00B02B84" w:rsidRDefault="00B02B84" w:rsidP="00B02B84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B02B84" w:rsidRDefault="00B02B84" w:rsidP="00B02B84">
      <w:pPr>
        <w:pStyle w:val="1"/>
        <w:ind w:firstLine="0"/>
        <w:jc w:val="both"/>
      </w:pPr>
      <w:r>
        <w:t>3.________________________________________________________________________</w:t>
      </w:r>
    </w:p>
    <w:p w:rsidR="00B02B84" w:rsidRDefault="00B02B84" w:rsidP="00B02B84">
      <w:pPr>
        <w:pStyle w:val="1"/>
        <w:ind w:firstLine="0"/>
        <w:jc w:val="both"/>
      </w:pPr>
      <w:r>
        <w:t>_________________________________________________________________________</w:t>
      </w:r>
    </w:p>
    <w:p w:rsidR="00B02B84" w:rsidRDefault="00B02B84" w:rsidP="00B02B84">
      <w:pPr>
        <w:pStyle w:val="1"/>
        <w:tabs>
          <w:tab w:val="left" w:pos="1248"/>
        </w:tabs>
        <w:ind w:firstLine="0"/>
        <w:jc w:val="center"/>
        <w:rPr>
          <w:color w:val="000000"/>
          <w:sz w:val="20"/>
          <w:szCs w:val="20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AC65C7" w:rsidRDefault="00AC65C7" w:rsidP="00AC65C7">
      <w:pPr>
        <w:pStyle w:val="1"/>
        <w:ind w:firstLine="0"/>
        <w:jc w:val="both"/>
      </w:pPr>
      <w:r>
        <w:t>4.________________________________________________________________________</w:t>
      </w:r>
    </w:p>
    <w:p w:rsidR="00AC65C7" w:rsidRDefault="00AC65C7" w:rsidP="00AC65C7">
      <w:pPr>
        <w:pStyle w:val="1"/>
        <w:ind w:firstLine="0"/>
        <w:jc w:val="both"/>
      </w:pPr>
      <w:r>
        <w:t>_________________________________________________________________________</w:t>
      </w:r>
    </w:p>
    <w:p w:rsidR="00AC65C7" w:rsidRPr="00B02B84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AC65C7" w:rsidRDefault="00AC65C7" w:rsidP="00AC65C7">
      <w:pPr>
        <w:pStyle w:val="1"/>
        <w:ind w:firstLine="0"/>
        <w:jc w:val="both"/>
      </w:pPr>
      <w:r>
        <w:t>5.________________________________________________________________________</w:t>
      </w:r>
    </w:p>
    <w:p w:rsidR="00AC65C7" w:rsidRDefault="00AC65C7" w:rsidP="00AC65C7">
      <w:pPr>
        <w:pStyle w:val="1"/>
        <w:ind w:firstLine="0"/>
        <w:jc w:val="both"/>
      </w:pPr>
      <w:r>
        <w:t>_________________________________________________________________________</w:t>
      </w:r>
    </w:p>
    <w:p w:rsidR="00AC65C7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AC65C7" w:rsidRDefault="00AC65C7" w:rsidP="00AC65C7">
      <w:pPr>
        <w:pStyle w:val="1"/>
        <w:ind w:firstLine="0"/>
        <w:jc w:val="both"/>
      </w:pPr>
      <w:r>
        <w:t>6.________________________________________________________________________</w:t>
      </w:r>
    </w:p>
    <w:p w:rsidR="00AC65C7" w:rsidRDefault="00AC65C7" w:rsidP="00AC65C7">
      <w:pPr>
        <w:pStyle w:val="1"/>
        <w:ind w:firstLine="0"/>
        <w:jc w:val="both"/>
      </w:pPr>
      <w:r>
        <w:lastRenderedPageBreak/>
        <w:t>_________________________________________________________________________</w:t>
      </w:r>
    </w:p>
    <w:p w:rsidR="00AC65C7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AC65C7" w:rsidRDefault="00AC65C7" w:rsidP="00AC65C7">
      <w:pPr>
        <w:pStyle w:val="1"/>
        <w:ind w:firstLine="0"/>
        <w:jc w:val="both"/>
      </w:pPr>
      <w:r>
        <w:t>7.________________________________________________________________________</w:t>
      </w:r>
    </w:p>
    <w:p w:rsidR="00AC65C7" w:rsidRDefault="00AC65C7" w:rsidP="00AC65C7">
      <w:pPr>
        <w:pStyle w:val="1"/>
        <w:ind w:firstLine="0"/>
        <w:jc w:val="both"/>
      </w:pPr>
      <w:r>
        <w:t>_________________________________________________________________________</w:t>
      </w:r>
    </w:p>
    <w:p w:rsidR="00AC65C7" w:rsidRPr="00B02B84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AC65C7" w:rsidRDefault="00AC65C7" w:rsidP="00AC65C7">
      <w:pPr>
        <w:pStyle w:val="1"/>
        <w:ind w:firstLine="0"/>
        <w:jc w:val="both"/>
      </w:pPr>
      <w:r>
        <w:t>8.________________________________________________________________________</w:t>
      </w:r>
    </w:p>
    <w:p w:rsidR="00AC65C7" w:rsidRDefault="00AC65C7" w:rsidP="00AC65C7">
      <w:pPr>
        <w:pStyle w:val="1"/>
        <w:ind w:firstLine="0"/>
        <w:jc w:val="both"/>
      </w:pPr>
      <w:r>
        <w:t>_________________________________________________________________________</w:t>
      </w:r>
    </w:p>
    <w:p w:rsidR="00AC65C7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AC65C7" w:rsidRDefault="00AC65C7" w:rsidP="00AC65C7">
      <w:pPr>
        <w:pStyle w:val="1"/>
        <w:ind w:firstLine="0"/>
        <w:jc w:val="both"/>
      </w:pPr>
      <w:r>
        <w:t>9.________________________________________________________________________</w:t>
      </w:r>
    </w:p>
    <w:p w:rsidR="00AC65C7" w:rsidRDefault="00AC65C7" w:rsidP="00AC65C7">
      <w:pPr>
        <w:pStyle w:val="1"/>
        <w:ind w:firstLine="0"/>
        <w:jc w:val="both"/>
      </w:pPr>
      <w:r>
        <w:t>_________________________________________________________________________</w:t>
      </w:r>
    </w:p>
    <w:p w:rsidR="00237952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  <w:r w:rsidRPr="00450E51">
        <w:rPr>
          <w:color w:val="000000"/>
          <w:sz w:val="20"/>
          <w:szCs w:val="20"/>
        </w:rPr>
        <w:t>(фамилия, имя, отчество, дата рождения, данные документа,</w:t>
      </w:r>
      <w:r>
        <w:rPr>
          <w:color w:val="000000"/>
          <w:sz w:val="20"/>
          <w:szCs w:val="20"/>
        </w:rPr>
        <w:t xml:space="preserve"> удостоверяющего личность)</w:t>
      </w:r>
    </w:p>
    <w:p w:rsidR="00AC65C7" w:rsidRDefault="00AC65C7" w:rsidP="00AC65C7">
      <w:pPr>
        <w:pStyle w:val="1"/>
        <w:tabs>
          <w:tab w:val="left" w:pos="1248"/>
        </w:tabs>
        <w:ind w:firstLine="0"/>
        <w:rPr>
          <w:color w:val="auto"/>
        </w:rPr>
      </w:pPr>
    </w:p>
    <w:p w:rsidR="00AC65C7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</w:p>
    <w:p w:rsidR="00AC65C7" w:rsidRPr="00C50515" w:rsidRDefault="00AC65C7" w:rsidP="00AC65C7">
      <w:pPr>
        <w:pStyle w:val="1"/>
        <w:pBdr>
          <w:top w:val="single" w:sz="4" w:space="0" w:color="auto"/>
        </w:pBdr>
        <w:spacing w:after="360"/>
        <w:ind w:firstLine="708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Об ответственности за предоставление ложных сведений предупрежден (а).</w:t>
      </w:r>
    </w:p>
    <w:p w:rsidR="00AC65C7" w:rsidRPr="00C50515" w:rsidRDefault="00AC65C7" w:rsidP="00AC65C7">
      <w:pPr>
        <w:pStyle w:val="1"/>
        <w:pBdr>
          <w:top w:val="single" w:sz="4" w:space="0" w:color="auto"/>
        </w:pBdr>
        <w:spacing w:after="360"/>
        <w:ind w:firstLine="708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Перечень представленных документов</w:t>
      </w:r>
    </w:p>
    <w:p w:rsidR="00AC65C7" w:rsidRPr="00C50515" w:rsidRDefault="00AC65C7" w:rsidP="00AC65C7">
      <w:pPr>
        <w:pStyle w:val="1"/>
        <w:pBdr>
          <w:top w:val="single" w:sz="4" w:space="0" w:color="auto"/>
        </w:pBdr>
        <w:spacing w:after="360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1._____________________________________________________________________</w:t>
      </w:r>
      <w:r>
        <w:rPr>
          <w:sz w:val="24"/>
          <w:szCs w:val="24"/>
        </w:rPr>
        <w:t>___________</w:t>
      </w:r>
    </w:p>
    <w:p w:rsidR="00AC65C7" w:rsidRPr="00C50515" w:rsidRDefault="00AC65C7" w:rsidP="00AC65C7">
      <w:pPr>
        <w:pStyle w:val="1"/>
        <w:pBdr>
          <w:top w:val="single" w:sz="4" w:space="0" w:color="auto"/>
        </w:pBdr>
        <w:spacing w:after="360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2._____________________________________________________________________</w:t>
      </w:r>
      <w:r>
        <w:rPr>
          <w:sz w:val="24"/>
          <w:szCs w:val="24"/>
        </w:rPr>
        <w:t>___________</w:t>
      </w:r>
    </w:p>
    <w:p w:rsidR="00AC65C7" w:rsidRPr="00C50515" w:rsidRDefault="00AC65C7" w:rsidP="00AC65C7">
      <w:pPr>
        <w:pStyle w:val="1"/>
        <w:pBdr>
          <w:top w:val="single" w:sz="4" w:space="0" w:color="auto"/>
        </w:pBdr>
        <w:spacing w:after="360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3._____________________________________________________________________</w:t>
      </w:r>
      <w:r>
        <w:rPr>
          <w:sz w:val="24"/>
          <w:szCs w:val="24"/>
        </w:rPr>
        <w:t>___________</w:t>
      </w:r>
    </w:p>
    <w:p w:rsidR="00AC65C7" w:rsidRPr="00C50515" w:rsidRDefault="00AC65C7" w:rsidP="00AC65C7">
      <w:pPr>
        <w:pStyle w:val="1"/>
        <w:pBdr>
          <w:top w:val="single" w:sz="4" w:space="0" w:color="auto"/>
        </w:pBdr>
        <w:spacing w:after="360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4._____________________________________________________________________</w:t>
      </w:r>
      <w:r>
        <w:rPr>
          <w:sz w:val="24"/>
          <w:szCs w:val="24"/>
        </w:rPr>
        <w:t>___________</w:t>
      </w:r>
    </w:p>
    <w:p w:rsidR="00AC65C7" w:rsidRPr="00AC65C7" w:rsidRDefault="00AC65C7" w:rsidP="00AC65C7">
      <w:pPr>
        <w:pStyle w:val="1"/>
        <w:pBdr>
          <w:top w:val="single" w:sz="4" w:space="0" w:color="auto"/>
        </w:pBdr>
        <w:spacing w:after="360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5._____________________________________________________________________</w:t>
      </w:r>
      <w:r>
        <w:rPr>
          <w:sz w:val="24"/>
          <w:szCs w:val="24"/>
        </w:rPr>
        <w:t>__________</w:t>
      </w:r>
    </w:p>
    <w:p w:rsidR="00AC65C7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</w:p>
    <w:p w:rsidR="00AC65C7" w:rsidRDefault="00AC65C7" w:rsidP="00AC65C7">
      <w:pPr>
        <w:pStyle w:val="1"/>
        <w:tabs>
          <w:tab w:val="left" w:pos="1248"/>
        </w:tabs>
        <w:ind w:firstLine="0"/>
        <w:rPr>
          <w:color w:val="auto"/>
        </w:rPr>
      </w:pPr>
    </w:p>
    <w:p w:rsidR="00AC65C7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</w:p>
    <w:p w:rsidR="00AC65C7" w:rsidRPr="00AC65C7" w:rsidRDefault="00AC65C7" w:rsidP="00AC65C7">
      <w:pPr>
        <w:pStyle w:val="1"/>
        <w:tabs>
          <w:tab w:val="left" w:pos="1248"/>
        </w:tabs>
        <w:ind w:firstLine="0"/>
        <w:jc w:val="center"/>
        <w:rPr>
          <w:color w:val="auto"/>
        </w:rPr>
      </w:pPr>
    </w:p>
    <w:p w:rsidR="00AC65C7" w:rsidRPr="00C50515" w:rsidRDefault="00AC65C7" w:rsidP="00AC65C7">
      <w:pPr>
        <w:pStyle w:val="1"/>
        <w:pBdr>
          <w:top w:val="single" w:sz="4" w:space="0" w:color="auto"/>
        </w:pBdr>
        <w:spacing w:after="360"/>
        <w:jc w:val="both"/>
        <w:rPr>
          <w:sz w:val="24"/>
          <w:szCs w:val="24"/>
        </w:rPr>
      </w:pPr>
      <w:r w:rsidRPr="00C50515">
        <w:rPr>
          <w:sz w:val="24"/>
          <w:szCs w:val="24"/>
        </w:rPr>
        <w:t>В соответствии с Федеральным законом от 27 июля 2006 г. № 152 – ФЗ «О персональных данных» даю согласие Администрации Юстинского районного муниципального образования Республики Калмыкия на обработку моих персональных данных.</w:t>
      </w:r>
    </w:p>
    <w:p w:rsidR="00AC65C7" w:rsidRDefault="00AC65C7" w:rsidP="00D530ED">
      <w:pPr>
        <w:pStyle w:val="1"/>
        <w:spacing w:after="620"/>
        <w:ind w:firstLine="0"/>
        <w:jc w:val="both"/>
      </w:pPr>
    </w:p>
    <w:p w:rsidR="00B02B84" w:rsidRDefault="00B02B84" w:rsidP="00D530ED">
      <w:pPr>
        <w:pStyle w:val="1"/>
        <w:ind w:firstLine="0"/>
        <w:jc w:val="both"/>
      </w:pPr>
      <w:r>
        <w:t>«__»_______2022</w:t>
      </w:r>
      <w:r w:rsidR="00242CDC">
        <w:t xml:space="preserve"> </w:t>
      </w:r>
      <w:r>
        <w:t>г.</w:t>
      </w:r>
      <w:r w:rsidR="00237952">
        <w:t xml:space="preserve">                             ___________                    ______________</w:t>
      </w:r>
    </w:p>
    <w:p w:rsidR="00AC65C7" w:rsidRPr="00AC65C7" w:rsidRDefault="00237952" w:rsidP="001277A3">
      <w:pPr>
        <w:pStyle w:val="1"/>
        <w:ind w:firstLine="0"/>
        <w:jc w:val="both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 xml:space="preserve">(подпись)                               </w:t>
      </w:r>
      <w:r w:rsidR="001277A3">
        <w:rPr>
          <w:sz w:val="20"/>
          <w:szCs w:val="20"/>
        </w:rPr>
        <w:t xml:space="preserve">         (фамилия, инициалы) </w:t>
      </w: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AC65C7" w:rsidRDefault="00AC65C7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6203E3" w:rsidRDefault="006203E3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№ 2</w:t>
      </w:r>
    </w:p>
    <w:p w:rsidR="006203E3" w:rsidRPr="00790C37" w:rsidRDefault="006203E3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постановлению</w:t>
      </w:r>
      <w:r w:rsidRPr="00790C37">
        <w:rPr>
          <w:color w:val="auto"/>
          <w:sz w:val="24"/>
          <w:szCs w:val="24"/>
        </w:rPr>
        <w:t xml:space="preserve"> Администрации</w:t>
      </w:r>
    </w:p>
    <w:p w:rsidR="006203E3" w:rsidRPr="00790C37" w:rsidRDefault="006203E3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 w:rsidRPr="00790C37">
        <w:rPr>
          <w:color w:val="auto"/>
          <w:sz w:val="24"/>
          <w:szCs w:val="24"/>
        </w:rPr>
        <w:t xml:space="preserve"> Юстинского РМО РК</w:t>
      </w:r>
    </w:p>
    <w:p w:rsidR="006203E3" w:rsidRDefault="001A403C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29.11.2022г. № 362</w:t>
      </w:r>
      <w:r w:rsidR="006203E3" w:rsidRPr="00790C37">
        <w:rPr>
          <w:color w:val="auto"/>
          <w:sz w:val="24"/>
          <w:szCs w:val="24"/>
        </w:rPr>
        <w:t xml:space="preserve"> </w:t>
      </w:r>
    </w:p>
    <w:p w:rsidR="006203E3" w:rsidRDefault="006203E3" w:rsidP="006203E3">
      <w:pPr>
        <w:pStyle w:val="1"/>
        <w:tabs>
          <w:tab w:val="left" w:pos="7469"/>
        </w:tabs>
        <w:ind w:left="5280" w:firstLine="0"/>
        <w:jc w:val="right"/>
        <w:rPr>
          <w:color w:val="auto"/>
          <w:sz w:val="24"/>
          <w:szCs w:val="24"/>
        </w:rPr>
      </w:pPr>
    </w:p>
    <w:p w:rsidR="006203E3" w:rsidRDefault="006203E3" w:rsidP="006203E3">
      <w:pPr>
        <w:pStyle w:val="1"/>
        <w:tabs>
          <w:tab w:val="left" w:pos="7469"/>
        </w:tabs>
        <w:ind w:left="5280" w:firstLine="0"/>
        <w:jc w:val="both"/>
        <w:rPr>
          <w:color w:val="auto"/>
          <w:sz w:val="24"/>
          <w:szCs w:val="24"/>
        </w:rPr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center"/>
        <w:rPr>
          <w:color w:val="auto"/>
        </w:rPr>
      </w:pPr>
      <w:r>
        <w:rPr>
          <w:color w:val="auto"/>
        </w:rPr>
        <w:t>Состав Комиссии по рассмотрению вопросов</w:t>
      </w:r>
    </w:p>
    <w:p w:rsidR="006203E3" w:rsidRPr="006203E3" w:rsidRDefault="006203E3" w:rsidP="006203E3">
      <w:pPr>
        <w:pStyle w:val="1"/>
        <w:tabs>
          <w:tab w:val="left" w:pos="7469"/>
        </w:tabs>
        <w:ind w:firstLine="0"/>
        <w:jc w:val="center"/>
        <w:rPr>
          <w:color w:val="auto"/>
        </w:rPr>
      </w:pPr>
      <w:r w:rsidRPr="006203E3">
        <w:rPr>
          <w:color w:val="auto"/>
        </w:rPr>
        <w:t xml:space="preserve"> </w:t>
      </w:r>
      <w:r w:rsidRPr="006203E3">
        <w:t xml:space="preserve">компенсации </w:t>
      </w:r>
      <w:r w:rsidR="00525B6E">
        <w:t>расходов по приобретению жилья гражданам, утративших</w:t>
      </w:r>
      <w:r w:rsidRPr="006203E3">
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</w:t>
      </w:r>
      <w:r w:rsidR="005026AD">
        <w:t>хлопком</w:t>
      </w:r>
      <w:r w:rsidRPr="006203E3">
        <w:t xml:space="preserve"> газо – воздушной смеси в многоквартирном жилом доме</w:t>
      </w:r>
    </w:p>
    <w:p w:rsidR="006203E3" w:rsidRPr="006203E3" w:rsidRDefault="006203E3" w:rsidP="006203E3">
      <w:pPr>
        <w:pStyle w:val="1"/>
        <w:tabs>
          <w:tab w:val="left" w:pos="7469"/>
        </w:tabs>
        <w:ind w:firstLine="0"/>
        <w:jc w:val="center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  <w:r>
        <w:t>Хамаев Е.В. – Заместитель Главы Администрации ЮРМО РК, начальник отдела развития АПК, председатель Комиссии;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  <w:r>
        <w:t>Бадмаева Ю.У. – Заместитель Главы Администрации ЮРМО РК, заместитель председателя Комиссии;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  <w:r>
        <w:t>Чудляев О.Н. – Главный специалист по делам ГО и ЧС, мобилизационной работе Администрации ЮРМО РК, секретарь Комиссии;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center"/>
      </w:pPr>
      <w:r>
        <w:t>Члены Комиссии: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center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  <w:r>
        <w:t>Батхараев Э.В. – Председатель ФУ Администрации ЮРМО РК;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  <w:r>
        <w:t>Зедеев Б.Ц. – Начальник отдела градостроения и архитектуры, ЖКХ и транспорта Администрации ЮРМО РК;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  <w:r>
        <w:t>Эрдниева Т.С. – Председатель Управления образования, культуры и туризма Администрации ЮРМО РК;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  <w:r>
        <w:t>Аджиев А.Д. – Ведущий специалист – эксперт по вопросам экономики, прогнозирования и права Администрации ЮРМО РК;</w:t>
      </w:r>
    </w:p>
    <w:p w:rsidR="006203E3" w:rsidRDefault="006203E3" w:rsidP="006203E3">
      <w:pPr>
        <w:pStyle w:val="1"/>
        <w:tabs>
          <w:tab w:val="left" w:pos="7469"/>
        </w:tabs>
        <w:ind w:firstLine="0"/>
        <w:jc w:val="both"/>
      </w:pPr>
    </w:p>
    <w:p w:rsidR="006203E3" w:rsidRPr="00086DCE" w:rsidRDefault="006203E3" w:rsidP="006203E3">
      <w:pPr>
        <w:pStyle w:val="1"/>
        <w:tabs>
          <w:tab w:val="left" w:pos="7469"/>
        </w:tabs>
        <w:ind w:firstLine="0"/>
        <w:jc w:val="both"/>
      </w:pPr>
      <w:r>
        <w:t xml:space="preserve">Кутуров Э.В. – Глава Администрации ЦСМО РК. </w:t>
      </w:r>
    </w:p>
    <w:p w:rsidR="006203E3" w:rsidRPr="00C50515" w:rsidRDefault="006203E3" w:rsidP="006203E3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6203E3" w:rsidRDefault="006203E3" w:rsidP="001277A3">
      <w:pPr>
        <w:pStyle w:val="1"/>
        <w:ind w:firstLine="0"/>
        <w:jc w:val="both"/>
        <w:rPr>
          <w:sz w:val="24"/>
          <w:szCs w:val="24"/>
        </w:rPr>
      </w:pPr>
    </w:p>
    <w:p w:rsidR="006203E3" w:rsidRDefault="006203E3" w:rsidP="001277A3">
      <w:pPr>
        <w:pStyle w:val="1"/>
        <w:ind w:firstLine="0"/>
        <w:jc w:val="both"/>
        <w:rPr>
          <w:sz w:val="24"/>
          <w:szCs w:val="24"/>
        </w:rPr>
      </w:pPr>
    </w:p>
    <w:p w:rsidR="006203E3" w:rsidRDefault="006203E3" w:rsidP="001277A3">
      <w:pPr>
        <w:pStyle w:val="1"/>
        <w:ind w:firstLine="0"/>
        <w:jc w:val="both"/>
        <w:rPr>
          <w:sz w:val="24"/>
          <w:szCs w:val="24"/>
        </w:rPr>
      </w:pPr>
    </w:p>
    <w:p w:rsidR="006203E3" w:rsidRDefault="006203E3" w:rsidP="001277A3">
      <w:pPr>
        <w:pStyle w:val="1"/>
        <w:ind w:firstLine="0"/>
        <w:jc w:val="both"/>
        <w:rPr>
          <w:sz w:val="24"/>
          <w:szCs w:val="24"/>
        </w:rPr>
      </w:pPr>
    </w:p>
    <w:p w:rsidR="006203E3" w:rsidRDefault="006203E3" w:rsidP="001277A3">
      <w:pPr>
        <w:pStyle w:val="1"/>
        <w:ind w:firstLine="0"/>
        <w:jc w:val="both"/>
        <w:rPr>
          <w:sz w:val="24"/>
          <w:szCs w:val="24"/>
        </w:rPr>
      </w:pPr>
    </w:p>
    <w:p w:rsidR="006203E3" w:rsidRDefault="006203E3" w:rsidP="001277A3">
      <w:pPr>
        <w:pStyle w:val="1"/>
        <w:ind w:firstLine="0"/>
        <w:jc w:val="both"/>
        <w:rPr>
          <w:sz w:val="24"/>
          <w:szCs w:val="24"/>
        </w:rPr>
      </w:pPr>
    </w:p>
    <w:p w:rsidR="00F838C9" w:rsidRDefault="00F838C9" w:rsidP="001277A3">
      <w:pPr>
        <w:pStyle w:val="1"/>
        <w:ind w:firstLine="0"/>
        <w:jc w:val="both"/>
        <w:rPr>
          <w:sz w:val="24"/>
          <w:szCs w:val="24"/>
        </w:rPr>
      </w:pPr>
    </w:p>
    <w:p w:rsidR="00F838C9" w:rsidRDefault="00F838C9" w:rsidP="001277A3">
      <w:pPr>
        <w:pStyle w:val="1"/>
        <w:ind w:firstLine="0"/>
        <w:jc w:val="both"/>
        <w:rPr>
          <w:sz w:val="24"/>
          <w:szCs w:val="24"/>
        </w:rPr>
      </w:pPr>
    </w:p>
    <w:p w:rsidR="00F838C9" w:rsidRDefault="00F838C9" w:rsidP="001277A3">
      <w:pPr>
        <w:pStyle w:val="1"/>
        <w:ind w:firstLine="0"/>
        <w:jc w:val="both"/>
        <w:rPr>
          <w:sz w:val="24"/>
          <w:szCs w:val="24"/>
        </w:rPr>
      </w:pPr>
    </w:p>
    <w:p w:rsidR="00AC65C7" w:rsidRDefault="00AC65C7" w:rsidP="001277A3">
      <w:pPr>
        <w:pStyle w:val="1"/>
        <w:ind w:firstLine="0"/>
        <w:jc w:val="both"/>
        <w:rPr>
          <w:sz w:val="24"/>
          <w:szCs w:val="24"/>
        </w:rPr>
      </w:pPr>
    </w:p>
    <w:p w:rsidR="006203E3" w:rsidRDefault="006203E3" w:rsidP="001277A3">
      <w:pPr>
        <w:pStyle w:val="1"/>
        <w:ind w:firstLine="0"/>
        <w:jc w:val="both"/>
        <w:rPr>
          <w:sz w:val="24"/>
          <w:szCs w:val="24"/>
        </w:rPr>
      </w:pPr>
    </w:p>
    <w:p w:rsidR="00BE1DE6" w:rsidRDefault="00BE1DE6" w:rsidP="001277A3">
      <w:pPr>
        <w:pStyle w:val="1"/>
        <w:ind w:firstLine="0"/>
        <w:jc w:val="both"/>
        <w:rPr>
          <w:sz w:val="24"/>
          <w:szCs w:val="24"/>
        </w:rPr>
      </w:pPr>
    </w:p>
    <w:p w:rsidR="00E31E39" w:rsidRPr="00BE1DE6" w:rsidRDefault="005026AD" w:rsidP="00E31E39">
      <w:pPr>
        <w:pStyle w:val="1"/>
        <w:tabs>
          <w:tab w:val="left" w:pos="7469"/>
        </w:tabs>
        <w:ind w:firstLine="0"/>
        <w:jc w:val="center"/>
        <w:rPr>
          <w:color w:val="auto"/>
          <w:sz w:val="24"/>
          <w:szCs w:val="24"/>
        </w:rPr>
      </w:pPr>
      <w:r w:rsidRPr="00BE1DE6">
        <w:rPr>
          <w:sz w:val="24"/>
          <w:szCs w:val="24"/>
        </w:rPr>
        <w:lastRenderedPageBreak/>
        <w:t xml:space="preserve"> Список</w:t>
      </w:r>
      <w:r w:rsidR="00B23360" w:rsidRPr="00BE1DE6">
        <w:rPr>
          <w:sz w:val="24"/>
          <w:szCs w:val="24"/>
        </w:rPr>
        <w:t xml:space="preserve"> </w:t>
      </w:r>
      <w:r w:rsidR="00E31E39" w:rsidRPr="00BE1DE6">
        <w:rPr>
          <w:sz w:val="24"/>
          <w:szCs w:val="24"/>
        </w:rPr>
        <w:t>граждан, утративших жилые помещения первого подъезда, с 1 – 6 квартиры п. Цаган Аман, ул. Аюки – Хана, д. 20, пострадавших в результате чрезвычайной ситуации, связанной с хлопком газо – воздушной смеси в многоквартирном жилом доме</w:t>
      </w:r>
    </w:p>
    <w:p w:rsidR="00B23360" w:rsidRPr="00B23360" w:rsidRDefault="00B23360" w:rsidP="001277A3">
      <w:pPr>
        <w:pStyle w:val="1"/>
        <w:ind w:firstLine="0"/>
        <w:jc w:val="both"/>
        <w:rPr>
          <w:sz w:val="24"/>
          <w:szCs w:val="24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46"/>
        <w:gridCol w:w="3915"/>
        <w:gridCol w:w="2551"/>
        <w:gridCol w:w="1560"/>
        <w:gridCol w:w="2126"/>
      </w:tblGrid>
      <w:tr w:rsidR="00525B6E" w:rsidRPr="00BE1DE6" w:rsidTr="00525B6E"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№кв</w:t>
            </w:r>
          </w:p>
        </w:tc>
        <w:tc>
          <w:tcPr>
            <w:tcW w:w="3915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кв.м. утраченного жилого помещения </w:t>
            </w:r>
          </w:p>
        </w:tc>
        <w:tc>
          <w:tcPr>
            <w:tcW w:w="212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Сумма компенсации расходов по приобретению жилья</w:t>
            </w:r>
          </w:p>
        </w:tc>
      </w:tr>
      <w:tr w:rsidR="00525B6E" w:rsidRPr="00BE1DE6" w:rsidTr="00525B6E"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*Бурлакова Зинаида Сергеевна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Цебекова Надежда Сергеевна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Цебеков Сергей Константинович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Абушинова Александра Андреевна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08.01.1956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22.10.1963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28.04.1965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15.05.2008</w:t>
            </w:r>
          </w:p>
        </w:tc>
        <w:tc>
          <w:tcPr>
            <w:tcW w:w="1560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212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489 301,2</w:t>
            </w:r>
          </w:p>
        </w:tc>
      </w:tr>
      <w:tr w:rsidR="00525B6E" w:rsidRPr="00BE1DE6" w:rsidTr="00525B6E"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*Онкаева Ирина Николаевна</w:t>
            </w:r>
          </w:p>
        </w:tc>
        <w:tc>
          <w:tcPr>
            <w:tcW w:w="2551" w:type="dxa"/>
          </w:tcPr>
          <w:p w:rsidR="00525B6E" w:rsidRPr="00BE1DE6" w:rsidRDefault="00762898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04.05.1962</w:t>
            </w:r>
          </w:p>
        </w:tc>
        <w:tc>
          <w:tcPr>
            <w:tcW w:w="1560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12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597 488,4</w:t>
            </w:r>
          </w:p>
        </w:tc>
      </w:tr>
      <w:tr w:rsidR="00525B6E" w:rsidRPr="00BE1DE6" w:rsidTr="00525B6E"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*Аулов Александр Алексеевич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Аулова Тамара Федоровна</w:t>
            </w:r>
          </w:p>
        </w:tc>
        <w:tc>
          <w:tcPr>
            <w:tcW w:w="2551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25.05.1949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26.04.1951</w:t>
            </w:r>
          </w:p>
        </w:tc>
        <w:tc>
          <w:tcPr>
            <w:tcW w:w="1560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212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918 361,8</w:t>
            </w:r>
          </w:p>
        </w:tc>
      </w:tr>
      <w:tr w:rsidR="00525B6E" w:rsidRPr="00BE1DE6" w:rsidTr="00525B6E"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*Убушиева Галина Санджиевна</w:t>
            </w:r>
          </w:p>
        </w:tc>
        <w:tc>
          <w:tcPr>
            <w:tcW w:w="2551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17.10.1961</w:t>
            </w:r>
          </w:p>
        </w:tc>
        <w:tc>
          <w:tcPr>
            <w:tcW w:w="1560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12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448 731</w:t>
            </w:r>
          </w:p>
        </w:tc>
      </w:tr>
      <w:tr w:rsidR="00525B6E" w:rsidRPr="00BE1DE6" w:rsidTr="00525B6E"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*Цурюмова Оксана Викторовна</w:t>
            </w: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*Цурюмов Руслан Дмитриевич</w:t>
            </w: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*Зулаев Эркен Дмитриевич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5B6E" w:rsidRPr="00BE1DE6" w:rsidRDefault="00525B6E" w:rsidP="00525B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11.10.1974</w:t>
            </w:r>
          </w:p>
          <w:p w:rsidR="00525B6E" w:rsidRPr="00BE1DE6" w:rsidRDefault="00525B6E" w:rsidP="00357A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09.11.1993</w:t>
            </w: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25.08.2007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525B6E" w:rsidRPr="00BE1DE6" w:rsidRDefault="00525B6E" w:rsidP="00357A20">
            <w:pPr>
              <w:rPr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577 818</w:t>
            </w:r>
          </w:p>
        </w:tc>
      </w:tr>
      <w:tr w:rsidR="00525B6E" w:rsidRPr="00BE1DE6" w:rsidTr="00525B6E"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*Цебекова Элла Викторовна</w:t>
            </w: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b/>
                <w:sz w:val="24"/>
                <w:szCs w:val="24"/>
              </w:rPr>
              <w:t>*Зулаев Данил Борисович</w:t>
            </w: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*Зулаева Александра Борисовна</w:t>
            </w:r>
          </w:p>
          <w:p w:rsidR="00525B6E" w:rsidRPr="00BE1DE6" w:rsidRDefault="00525B6E" w:rsidP="00357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*Зулаева Валерия Борисовна</w:t>
            </w:r>
          </w:p>
          <w:p w:rsidR="00525B6E" w:rsidRPr="00BE1DE6" w:rsidRDefault="00525B6E" w:rsidP="00357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*Цебеков Тимур Константинович</w:t>
            </w:r>
          </w:p>
          <w:p w:rsidR="00525B6E" w:rsidRPr="00BE1DE6" w:rsidRDefault="00525B6E" w:rsidP="00357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 xml:space="preserve">Цебеков Константин Сергеевич 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Цебеков Давид Константинович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Цебекова Надежда Константиновна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Цебеков Сергей Константинович</w:t>
            </w:r>
          </w:p>
        </w:tc>
        <w:tc>
          <w:tcPr>
            <w:tcW w:w="2551" w:type="dxa"/>
          </w:tcPr>
          <w:p w:rsidR="00525B6E" w:rsidRPr="00BE1DE6" w:rsidRDefault="00525B6E" w:rsidP="00525B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eastAsia="Times New Roman" w:hAnsi="Times New Roman" w:cs="Times New Roman"/>
                <w:sz w:val="24"/>
                <w:szCs w:val="24"/>
              </w:rPr>
              <w:t>15.06.1986</w:t>
            </w:r>
          </w:p>
          <w:p w:rsidR="00525B6E" w:rsidRPr="00BE1DE6" w:rsidRDefault="00525B6E" w:rsidP="00357A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525B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20.07.2003</w:t>
            </w:r>
          </w:p>
          <w:p w:rsidR="00525B6E" w:rsidRPr="00BE1DE6" w:rsidRDefault="00525B6E" w:rsidP="00357A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17.08.2006</w:t>
            </w:r>
          </w:p>
          <w:p w:rsidR="00525B6E" w:rsidRPr="00BE1DE6" w:rsidRDefault="00525B6E" w:rsidP="00357A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525B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05.07.2010</w:t>
            </w:r>
          </w:p>
          <w:p w:rsidR="00525B6E" w:rsidRPr="00BE1DE6" w:rsidRDefault="00525B6E" w:rsidP="00357A2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01.05.2003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24.12.1987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01.11.2015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2126" w:type="dxa"/>
          </w:tcPr>
          <w:p w:rsidR="00525B6E" w:rsidRPr="00BE1DE6" w:rsidRDefault="00525B6E" w:rsidP="00357A20">
            <w:pPr>
              <w:rPr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624 535,2</w:t>
            </w:r>
          </w:p>
        </w:tc>
      </w:tr>
      <w:tr w:rsidR="00525B6E" w:rsidRPr="00BE1DE6" w:rsidTr="00525B6E">
        <w:trPr>
          <w:gridAfter w:val="3"/>
          <w:wAfter w:w="6237" w:type="dxa"/>
        </w:trPr>
        <w:tc>
          <w:tcPr>
            <w:tcW w:w="446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525B6E" w:rsidRPr="00BE1DE6" w:rsidRDefault="00525B6E" w:rsidP="003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DE6">
              <w:rPr>
                <w:rFonts w:ascii="Times New Roman" w:hAnsi="Times New Roman" w:cs="Times New Roman"/>
                <w:sz w:val="24"/>
                <w:szCs w:val="24"/>
              </w:rPr>
              <w:t>*собственники</w:t>
            </w:r>
          </w:p>
        </w:tc>
      </w:tr>
    </w:tbl>
    <w:p w:rsidR="00B23360" w:rsidRPr="00BE1DE6" w:rsidRDefault="00136100" w:rsidP="00B23360">
      <w:pPr>
        <w:rPr>
          <w:rFonts w:ascii="Times New Roman" w:hAnsi="Times New Roman" w:cs="Times New Roman"/>
        </w:rPr>
      </w:pPr>
      <w:r w:rsidRPr="00BE1DE6">
        <w:rPr>
          <w:rFonts w:ascii="Times New Roman" w:hAnsi="Times New Roman" w:cs="Times New Roman"/>
        </w:rPr>
        <w:t>Примечание: средняя стоимость кв.м. - 12 294 рублей</w:t>
      </w:r>
    </w:p>
    <w:p w:rsidR="00BE1DE6" w:rsidRPr="00BE1DE6" w:rsidRDefault="006203E3" w:rsidP="00BE1DE6">
      <w:pPr>
        <w:pStyle w:val="1"/>
        <w:ind w:firstLine="0"/>
        <w:jc w:val="both"/>
        <w:rPr>
          <w:b/>
          <w:sz w:val="24"/>
          <w:szCs w:val="24"/>
        </w:rPr>
      </w:pPr>
      <w:r w:rsidRPr="00BE1DE6">
        <w:rPr>
          <w:b/>
          <w:sz w:val="24"/>
          <w:szCs w:val="24"/>
        </w:rPr>
        <w:t xml:space="preserve">ОБЩАЯ СУММА КОМПЕНСАЦИИ: </w:t>
      </w:r>
      <w:r w:rsidR="00525B6E" w:rsidRPr="00BE1DE6">
        <w:rPr>
          <w:b/>
          <w:sz w:val="24"/>
          <w:szCs w:val="24"/>
        </w:rPr>
        <w:t>3,656,235,6</w:t>
      </w:r>
    </w:p>
    <w:p w:rsidR="00E31E39" w:rsidRPr="00E31E39" w:rsidRDefault="00E31E39" w:rsidP="00E31E39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1E39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E31E39" w:rsidRPr="00E31E39" w:rsidRDefault="00E31E39" w:rsidP="00E31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E39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E31E39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E31E39">
        <w:rPr>
          <w:rFonts w:ascii="Times New Roman" w:hAnsi="Times New Roman" w:cs="Times New Roman"/>
          <w:sz w:val="28"/>
          <w:szCs w:val="28"/>
        </w:rPr>
        <w:t>, распоряжения Администрации Юстинского</w:t>
      </w:r>
    </w:p>
    <w:p w:rsidR="00E31E39" w:rsidRPr="00E31E39" w:rsidRDefault="00E31E39" w:rsidP="00E31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E39">
        <w:rPr>
          <w:rFonts w:ascii="Times New Roman" w:hAnsi="Times New Roman" w:cs="Times New Roman"/>
          <w:sz w:val="28"/>
          <w:szCs w:val="28"/>
        </w:rPr>
        <w:t>районного муниципального образования</w:t>
      </w:r>
    </w:p>
    <w:p w:rsidR="00E31E39" w:rsidRPr="00E31E39" w:rsidRDefault="00E31E39" w:rsidP="00E31E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E31E39" w:rsidRPr="00E31E39" w:rsidTr="00B93719">
        <w:tc>
          <w:tcPr>
            <w:tcW w:w="9854" w:type="dxa"/>
          </w:tcPr>
          <w:p w:rsidR="00E31E39" w:rsidRPr="00E31E39" w:rsidRDefault="00E31E39" w:rsidP="00B93719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утверждении Порядка</w:t>
            </w:r>
            <w:r w:rsidR="00785C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85CEB" w:rsidRPr="00785CEB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</w:t>
            </w:r>
            <w:r w:rsidR="00BE1DE6">
              <w:rPr>
                <w:rFonts w:ascii="Times New Roman" w:hAnsi="Times New Roman" w:cs="Times New Roman"/>
                <w:sz w:val="28"/>
                <w:szCs w:val="28"/>
              </w:rPr>
              <w:t>расходов по приобретению жилья гражданам, утративших</w:t>
            </w:r>
            <w:r w:rsidR="00785CEB" w:rsidRPr="00785CEB">
              <w:rPr>
                <w:rFonts w:ascii="Times New Roman" w:hAnsi="Times New Roman" w:cs="Times New Roman"/>
                <w:sz w:val="28"/>
                <w:szCs w:val="28"/>
              </w:rPr>
              <w:t xml:space="preserve"> жилые помещения первого подъезда, с 1 – 6 квартиры п. Цаган Аман, ул. Аюки – Хана, д. 20, пострадавших в результате чрезвычайной ситуации, связанной с хлопком газо – воздушной смеси в многоквартирном жилом доме</w:t>
            </w:r>
          </w:p>
        </w:tc>
      </w:tr>
    </w:tbl>
    <w:p w:rsidR="00E31E39" w:rsidRPr="00785CEB" w:rsidRDefault="00E31E39" w:rsidP="00E31E39">
      <w:pPr>
        <w:jc w:val="center"/>
        <w:rPr>
          <w:rFonts w:ascii="Times New Roman" w:hAnsi="Times New Roman" w:cs="Times New Roman"/>
          <w:u w:val="single"/>
        </w:rPr>
      </w:pPr>
      <w:r w:rsidRPr="00785CEB">
        <w:rPr>
          <w:rFonts w:ascii="Times New Roman" w:hAnsi="Times New Roman" w:cs="Times New Roman"/>
        </w:rPr>
        <w:t>заголовок  постановления (распоряжения)</w:t>
      </w:r>
    </w:p>
    <w:tbl>
      <w:tblPr>
        <w:tblW w:w="9889" w:type="dxa"/>
        <w:tblLook w:val="04A0"/>
      </w:tblPr>
      <w:tblGrid>
        <w:gridCol w:w="2802"/>
        <w:gridCol w:w="7087"/>
      </w:tblGrid>
      <w:tr w:rsidR="00E31E39" w:rsidRPr="00E31E39" w:rsidTr="00B93719">
        <w:tc>
          <w:tcPr>
            <w:tcW w:w="2802" w:type="dxa"/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проект подготовлен: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отделом по вопросам экономики, прогнозирования и права АЮРМО РК</w:t>
            </w:r>
          </w:p>
        </w:tc>
      </w:tr>
    </w:tbl>
    <w:p w:rsidR="00E31E39" w:rsidRPr="00785CEB" w:rsidRDefault="00E31E39" w:rsidP="00E31E39">
      <w:pPr>
        <w:ind w:right="-284"/>
        <w:jc w:val="center"/>
        <w:rPr>
          <w:rFonts w:ascii="Times New Roman" w:hAnsi="Times New Roman" w:cs="Times New Roman"/>
        </w:rPr>
      </w:pPr>
      <w:r w:rsidRPr="00E31E3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85CEB">
        <w:rPr>
          <w:rFonts w:ascii="Times New Roman" w:hAnsi="Times New Roman" w:cs="Times New Roman"/>
        </w:rPr>
        <w:t>(наименование структурного подразделения)</w:t>
      </w:r>
    </w:p>
    <w:tbl>
      <w:tblPr>
        <w:tblW w:w="9889" w:type="dxa"/>
        <w:tblLook w:val="04A0"/>
      </w:tblPr>
      <w:tblGrid>
        <w:gridCol w:w="3794"/>
        <w:gridCol w:w="6095"/>
      </w:tblGrid>
      <w:tr w:rsidR="00E31E39" w:rsidRPr="00E31E39" w:rsidTr="00B93719">
        <w:tc>
          <w:tcPr>
            <w:tcW w:w="3794" w:type="dxa"/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(Ф.И.О., № тел.)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31E39" w:rsidRPr="00E31E39" w:rsidRDefault="00E31E39" w:rsidP="00B9371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Аджиев А.Д., 8 (847 44) 91807</w:t>
            </w:r>
          </w:p>
        </w:tc>
      </w:tr>
    </w:tbl>
    <w:p w:rsidR="00E31E39" w:rsidRPr="00E31E39" w:rsidRDefault="00E31E39" w:rsidP="00E31E3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31E39" w:rsidRPr="00E31E39" w:rsidRDefault="00E31E39" w:rsidP="00E31E3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31E39" w:rsidRPr="00E31E39" w:rsidRDefault="00E31E39" w:rsidP="00E31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E39">
        <w:rPr>
          <w:rFonts w:ascii="Times New Roman" w:hAnsi="Times New Roman" w:cs="Times New Roman"/>
          <w:sz w:val="28"/>
          <w:szCs w:val="28"/>
        </w:rPr>
        <w:t>СОГЛАСОВАНИЕ: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071"/>
        <w:gridCol w:w="1890"/>
        <w:gridCol w:w="1560"/>
        <w:gridCol w:w="2409"/>
      </w:tblGrid>
      <w:tr w:rsidR="00E31E39" w:rsidRPr="00E31E39" w:rsidTr="00B93719">
        <w:tc>
          <w:tcPr>
            <w:tcW w:w="1276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  <w:p w:rsidR="00E31E39" w:rsidRPr="00E31E39" w:rsidRDefault="00E31E39" w:rsidP="00B937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вручения</w:t>
            </w:r>
          </w:p>
        </w:tc>
        <w:tc>
          <w:tcPr>
            <w:tcW w:w="3071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Должностное лицо</w:t>
            </w:r>
          </w:p>
        </w:tc>
        <w:tc>
          <w:tcPr>
            <w:tcW w:w="1890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возврата и подпись</w:t>
            </w:r>
          </w:p>
        </w:tc>
        <w:tc>
          <w:tcPr>
            <w:tcW w:w="2409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Особое  мнение</w:t>
            </w:r>
          </w:p>
        </w:tc>
      </w:tr>
      <w:tr w:rsidR="00E31E39" w:rsidRPr="00E31E39" w:rsidTr="00B93719">
        <w:tc>
          <w:tcPr>
            <w:tcW w:w="1276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1E39" w:rsidRPr="00E31E39" w:rsidRDefault="00E31E39" w:rsidP="00B937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– </w:t>
            </w:r>
          </w:p>
          <w:p w:rsidR="00E31E39" w:rsidRPr="00E31E39" w:rsidRDefault="00E31E39" w:rsidP="00B937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АПК АЮРМО РК</w:t>
            </w:r>
          </w:p>
        </w:tc>
        <w:tc>
          <w:tcPr>
            <w:tcW w:w="1890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Хамаев Е.В.</w:t>
            </w:r>
          </w:p>
        </w:tc>
        <w:tc>
          <w:tcPr>
            <w:tcW w:w="1560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E39" w:rsidRPr="00E31E39" w:rsidTr="00B93719">
        <w:tc>
          <w:tcPr>
            <w:tcW w:w="1276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E31E39" w:rsidRPr="00E31E39" w:rsidRDefault="00E31E39" w:rsidP="00B9371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Председатель ФУ АЮРМО РК</w:t>
            </w:r>
          </w:p>
        </w:tc>
        <w:tc>
          <w:tcPr>
            <w:tcW w:w="1890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Батхараев Э.В.</w:t>
            </w:r>
          </w:p>
        </w:tc>
        <w:tc>
          <w:tcPr>
            <w:tcW w:w="1560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E39" w:rsidRPr="00E31E39" w:rsidRDefault="00E31E39" w:rsidP="00E31E39">
      <w:pPr>
        <w:ind w:righ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E31E39" w:rsidRPr="00E31E39" w:rsidTr="00B93719">
        <w:tc>
          <w:tcPr>
            <w:tcW w:w="2802" w:type="dxa"/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РАССЫЛКА: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 xml:space="preserve">2 экз: 1 экз. – в дело  АЮРМО РК; </w:t>
            </w:r>
          </w:p>
        </w:tc>
      </w:tr>
      <w:tr w:rsidR="00E31E39" w:rsidRPr="00E31E39" w:rsidTr="00B93719">
        <w:tc>
          <w:tcPr>
            <w:tcW w:w="2802" w:type="dxa"/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31E39" w:rsidRPr="00785CEB" w:rsidRDefault="00E31E39" w:rsidP="00B937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785CEB">
              <w:rPr>
                <w:rFonts w:ascii="Times New Roman" w:hAnsi="Times New Roman" w:cs="Times New Roman"/>
              </w:rPr>
              <w:t>(с указанием  количества экземпляров)</w:t>
            </w:r>
          </w:p>
        </w:tc>
      </w:tr>
      <w:tr w:rsidR="00E31E39" w:rsidRPr="00E31E39" w:rsidTr="00B93719">
        <w:tc>
          <w:tcPr>
            <w:tcW w:w="2802" w:type="dxa"/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31E39" w:rsidRPr="00E31E39" w:rsidRDefault="00E31E39" w:rsidP="00B9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 xml:space="preserve">1 экз.- в ФУ АЮРМО РК </w:t>
            </w:r>
          </w:p>
        </w:tc>
      </w:tr>
    </w:tbl>
    <w:p w:rsidR="00E31E39" w:rsidRPr="00E31E39" w:rsidRDefault="00E31E39" w:rsidP="00E31E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E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E31E39" w:rsidRPr="00E31E39" w:rsidRDefault="00E31E39" w:rsidP="00E31E39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889" w:type="dxa"/>
        <w:tblLook w:val="04A0"/>
      </w:tblPr>
      <w:tblGrid>
        <w:gridCol w:w="2802"/>
        <w:gridCol w:w="7087"/>
      </w:tblGrid>
      <w:tr w:rsidR="00E31E39" w:rsidRPr="00E31E39" w:rsidTr="00B93719">
        <w:tc>
          <w:tcPr>
            <w:tcW w:w="2802" w:type="dxa"/>
            <w:tcBorders>
              <w:bottom w:val="single" w:sz="4" w:space="0" w:color="auto"/>
            </w:tcBorders>
          </w:tcPr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E39">
              <w:rPr>
                <w:rFonts w:ascii="Times New Roman" w:hAnsi="Times New Roman" w:cs="Times New Roman"/>
                <w:sz w:val="28"/>
                <w:szCs w:val="28"/>
              </w:rPr>
              <w:t>«____»______2022 г.</w:t>
            </w:r>
          </w:p>
          <w:p w:rsidR="00E31E39" w:rsidRPr="00E31E39" w:rsidRDefault="00E31E39" w:rsidP="00B9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31E39" w:rsidRPr="00E31E39" w:rsidRDefault="00E31E39" w:rsidP="00B9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E39" w:rsidRPr="00785CEB" w:rsidRDefault="00E31E39" w:rsidP="00E31E39">
      <w:pPr>
        <w:jc w:val="both"/>
        <w:rPr>
          <w:rFonts w:ascii="Times New Roman" w:hAnsi="Times New Roman" w:cs="Times New Roman"/>
        </w:rPr>
      </w:pPr>
      <w:r w:rsidRPr="00785CEB">
        <w:rPr>
          <w:rFonts w:ascii="Times New Roman" w:hAnsi="Times New Roman" w:cs="Times New Roman"/>
        </w:rPr>
        <w:t>(подпись исполнителя и дата)</w:t>
      </w:r>
    </w:p>
    <w:p w:rsidR="00E31E39" w:rsidRPr="00785CEB" w:rsidRDefault="00E31E39" w:rsidP="00E31E39"/>
    <w:p w:rsidR="00E31E39" w:rsidRDefault="00E31E39" w:rsidP="00E31E39">
      <w:pPr>
        <w:spacing w:after="200" w:line="276" w:lineRule="auto"/>
        <w:rPr>
          <w:sz w:val="28"/>
          <w:szCs w:val="28"/>
        </w:rPr>
      </w:pPr>
    </w:p>
    <w:p w:rsidR="00E31E39" w:rsidRPr="000B0BC6" w:rsidRDefault="00E31E39" w:rsidP="00E31E39">
      <w:pPr>
        <w:shd w:val="clear" w:color="auto" w:fill="FFFFFF"/>
        <w:ind w:left="5954" w:firstLine="709"/>
        <w:outlineLvl w:val="1"/>
        <w:rPr>
          <w:bCs/>
        </w:rPr>
      </w:pPr>
    </w:p>
    <w:p w:rsidR="00E31E39" w:rsidRPr="000B0BC6" w:rsidRDefault="00E31E39" w:rsidP="00E31E39">
      <w:pPr>
        <w:ind w:firstLine="709"/>
        <w:jc w:val="both"/>
      </w:pPr>
    </w:p>
    <w:p w:rsidR="00E31E39" w:rsidRPr="006203E3" w:rsidRDefault="00E31E39" w:rsidP="001277A3">
      <w:pPr>
        <w:pStyle w:val="1"/>
        <w:ind w:firstLine="0"/>
        <w:jc w:val="both"/>
        <w:rPr>
          <w:b/>
        </w:rPr>
      </w:pPr>
    </w:p>
    <w:sectPr w:rsidR="00E31E39" w:rsidRPr="006203E3" w:rsidSect="00081DE7">
      <w:footerReference w:type="default" r:id="rId12"/>
      <w:pgSz w:w="12240" w:h="15840"/>
      <w:pgMar w:top="737" w:right="510" w:bottom="510" w:left="1361" w:header="107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7B" w:rsidRDefault="00AB167B" w:rsidP="00C70BD0">
      <w:r>
        <w:separator/>
      </w:r>
    </w:p>
  </w:endnote>
  <w:endnote w:type="continuationSeparator" w:id="1">
    <w:p w:rsidR="00AB167B" w:rsidRDefault="00AB167B" w:rsidP="00C7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FE" w:rsidRDefault="00713AB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9.3pt;margin-top:762.4pt;width:23.05pt;height:8.6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E4DFE" w:rsidRDefault="009E4DFE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color w:val="9CA9E3"/>
                    <w:sz w:val="28"/>
                    <w:szCs w:val="28"/>
                    <w:vertAlign w:val="superscript"/>
                  </w:rPr>
                  <w:t xml:space="preserve">7 </w:t>
                </w:r>
                <w:r>
                  <w:rPr>
                    <w:color w:val="9CA9E3"/>
                    <w:sz w:val="28"/>
                    <w:szCs w:val="28"/>
                    <w:vertAlign w:val="superscript"/>
                    <w:lang w:val="en-US" w:eastAsia="en-US" w:bidi="en-US"/>
                  </w:rPr>
                  <w:t>v</w:t>
                </w:r>
                <w:r>
                  <w:rPr>
                    <w:color w:val="9CA9E3"/>
                    <w:sz w:val="28"/>
                    <w:szCs w:val="28"/>
                  </w:rPr>
                  <w:t>•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FE" w:rsidRDefault="009E4DF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7B" w:rsidRDefault="00AB167B"/>
  </w:footnote>
  <w:footnote w:type="continuationSeparator" w:id="1">
    <w:p w:rsidR="00AB167B" w:rsidRDefault="00AB16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7A4"/>
    <w:multiLevelType w:val="hybridMultilevel"/>
    <w:tmpl w:val="F6D4EF0A"/>
    <w:lvl w:ilvl="0" w:tplc="36E2F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531BC"/>
    <w:multiLevelType w:val="multilevel"/>
    <w:tmpl w:val="7F36BF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3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22201"/>
    <w:multiLevelType w:val="hybridMultilevel"/>
    <w:tmpl w:val="F45C3806"/>
    <w:lvl w:ilvl="0" w:tplc="BEF0908C">
      <w:start w:val="1"/>
      <w:numFmt w:val="decimal"/>
      <w:lvlText w:val="%1."/>
      <w:lvlJc w:val="left"/>
      <w:pPr>
        <w:ind w:left="76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1212AE8"/>
    <w:multiLevelType w:val="hybridMultilevel"/>
    <w:tmpl w:val="770A4742"/>
    <w:lvl w:ilvl="0" w:tplc="8F3C6356">
      <w:start w:val="1"/>
      <w:numFmt w:val="decimal"/>
      <w:lvlText w:val="%1."/>
      <w:lvlJc w:val="left"/>
      <w:pPr>
        <w:ind w:left="178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>
    <w:nsid w:val="2EA93CBA"/>
    <w:multiLevelType w:val="hybridMultilevel"/>
    <w:tmpl w:val="2D1285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43787"/>
    <w:multiLevelType w:val="multilevel"/>
    <w:tmpl w:val="39889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31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C0B26"/>
    <w:multiLevelType w:val="hybridMultilevel"/>
    <w:tmpl w:val="DD767F06"/>
    <w:lvl w:ilvl="0" w:tplc="08DA02F6">
      <w:start w:val="1"/>
      <w:numFmt w:val="decimal"/>
      <w:lvlText w:val="%1)"/>
      <w:lvlJc w:val="left"/>
      <w:pPr>
        <w:ind w:left="128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CC9118A"/>
    <w:multiLevelType w:val="hybridMultilevel"/>
    <w:tmpl w:val="A76A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83E8B"/>
    <w:multiLevelType w:val="multilevel"/>
    <w:tmpl w:val="30B6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3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3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B732F7"/>
    <w:multiLevelType w:val="hybridMultilevel"/>
    <w:tmpl w:val="1968F650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139F9"/>
    <w:multiLevelType w:val="hybridMultilevel"/>
    <w:tmpl w:val="041AC340"/>
    <w:lvl w:ilvl="0" w:tplc="8D1E24E6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52A7A"/>
    <w:multiLevelType w:val="hybridMultilevel"/>
    <w:tmpl w:val="F4D2C0B6"/>
    <w:lvl w:ilvl="0" w:tplc="F5B8282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1A06A2"/>
    <w:multiLevelType w:val="hybridMultilevel"/>
    <w:tmpl w:val="FB7C5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267CB"/>
    <w:multiLevelType w:val="multilevel"/>
    <w:tmpl w:val="6770D2A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1420" w:hanging="10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1820" w:hanging="10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  <w:color w:val="444444"/>
      </w:rPr>
    </w:lvl>
  </w:abstractNum>
  <w:abstractNum w:abstractNumId="14">
    <w:nsid w:val="6CCA43E7"/>
    <w:multiLevelType w:val="hybridMultilevel"/>
    <w:tmpl w:val="858CB476"/>
    <w:lvl w:ilvl="0" w:tplc="1C369B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D684AA2"/>
    <w:multiLevelType w:val="hybridMultilevel"/>
    <w:tmpl w:val="A4EE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964F2"/>
    <w:multiLevelType w:val="multilevel"/>
    <w:tmpl w:val="30B6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3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3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16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0BD0"/>
    <w:rsid w:val="00011F6A"/>
    <w:rsid w:val="000471DC"/>
    <w:rsid w:val="00051A1D"/>
    <w:rsid w:val="00081DE7"/>
    <w:rsid w:val="000C43F2"/>
    <w:rsid w:val="000E79D9"/>
    <w:rsid w:val="000F3B09"/>
    <w:rsid w:val="00110970"/>
    <w:rsid w:val="001277A3"/>
    <w:rsid w:val="00136100"/>
    <w:rsid w:val="001466F0"/>
    <w:rsid w:val="001A403C"/>
    <w:rsid w:val="001A5125"/>
    <w:rsid w:val="001D64CB"/>
    <w:rsid w:val="002053AE"/>
    <w:rsid w:val="00220847"/>
    <w:rsid w:val="00237952"/>
    <w:rsid w:val="00242CDC"/>
    <w:rsid w:val="00251F99"/>
    <w:rsid w:val="00261C76"/>
    <w:rsid w:val="00273628"/>
    <w:rsid w:val="00275994"/>
    <w:rsid w:val="002D2E61"/>
    <w:rsid w:val="002F0967"/>
    <w:rsid w:val="0030693F"/>
    <w:rsid w:val="00307780"/>
    <w:rsid w:val="00383BA6"/>
    <w:rsid w:val="00384925"/>
    <w:rsid w:val="003C2BA4"/>
    <w:rsid w:val="003C3170"/>
    <w:rsid w:val="00403F0B"/>
    <w:rsid w:val="00407FF2"/>
    <w:rsid w:val="00414FDF"/>
    <w:rsid w:val="004476F0"/>
    <w:rsid w:val="00450E51"/>
    <w:rsid w:val="004B3F9C"/>
    <w:rsid w:val="004B5626"/>
    <w:rsid w:val="004B6A4F"/>
    <w:rsid w:val="004C0463"/>
    <w:rsid w:val="004E2190"/>
    <w:rsid w:val="004E29B5"/>
    <w:rsid w:val="005026AD"/>
    <w:rsid w:val="00525B6E"/>
    <w:rsid w:val="00546ECF"/>
    <w:rsid w:val="005B2DF0"/>
    <w:rsid w:val="005D26ED"/>
    <w:rsid w:val="006203E3"/>
    <w:rsid w:val="00692783"/>
    <w:rsid w:val="0070387D"/>
    <w:rsid w:val="00713AB3"/>
    <w:rsid w:val="00715BD2"/>
    <w:rsid w:val="00762898"/>
    <w:rsid w:val="00762E3F"/>
    <w:rsid w:val="00785CEB"/>
    <w:rsid w:val="00785DAC"/>
    <w:rsid w:val="007878C2"/>
    <w:rsid w:val="00790C37"/>
    <w:rsid w:val="007D1ABC"/>
    <w:rsid w:val="007D5615"/>
    <w:rsid w:val="008147B8"/>
    <w:rsid w:val="0082773B"/>
    <w:rsid w:val="008C6284"/>
    <w:rsid w:val="0091471D"/>
    <w:rsid w:val="0094055A"/>
    <w:rsid w:val="00991B3E"/>
    <w:rsid w:val="009E4DFE"/>
    <w:rsid w:val="009F1F2F"/>
    <w:rsid w:val="00A03825"/>
    <w:rsid w:val="00A06F82"/>
    <w:rsid w:val="00A47A9B"/>
    <w:rsid w:val="00A554AA"/>
    <w:rsid w:val="00A92420"/>
    <w:rsid w:val="00AA49FF"/>
    <w:rsid w:val="00AB167B"/>
    <w:rsid w:val="00AB3997"/>
    <w:rsid w:val="00AC65C7"/>
    <w:rsid w:val="00B02B84"/>
    <w:rsid w:val="00B23360"/>
    <w:rsid w:val="00B259EC"/>
    <w:rsid w:val="00B80943"/>
    <w:rsid w:val="00B8308E"/>
    <w:rsid w:val="00BE1DE6"/>
    <w:rsid w:val="00BF067E"/>
    <w:rsid w:val="00C619EC"/>
    <w:rsid w:val="00C70BD0"/>
    <w:rsid w:val="00C929F0"/>
    <w:rsid w:val="00CA0F7B"/>
    <w:rsid w:val="00CA1600"/>
    <w:rsid w:val="00CA7D33"/>
    <w:rsid w:val="00D3527A"/>
    <w:rsid w:val="00D52D3B"/>
    <w:rsid w:val="00D530ED"/>
    <w:rsid w:val="00D71D76"/>
    <w:rsid w:val="00D84858"/>
    <w:rsid w:val="00D93542"/>
    <w:rsid w:val="00D968E2"/>
    <w:rsid w:val="00DB0DBE"/>
    <w:rsid w:val="00DC0696"/>
    <w:rsid w:val="00DC199E"/>
    <w:rsid w:val="00DC41BE"/>
    <w:rsid w:val="00E31E39"/>
    <w:rsid w:val="00E545BF"/>
    <w:rsid w:val="00E74290"/>
    <w:rsid w:val="00E93C64"/>
    <w:rsid w:val="00EC2CD8"/>
    <w:rsid w:val="00F23D85"/>
    <w:rsid w:val="00F547A2"/>
    <w:rsid w:val="00F77819"/>
    <w:rsid w:val="00F82E97"/>
    <w:rsid w:val="00F838C9"/>
    <w:rsid w:val="00FA5DE6"/>
    <w:rsid w:val="00FA732B"/>
    <w:rsid w:val="00FE3CD2"/>
    <w:rsid w:val="00FF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BD0"/>
    <w:rPr>
      <w:color w:val="000000"/>
    </w:rPr>
  </w:style>
  <w:style w:type="paragraph" w:styleId="3">
    <w:name w:val="heading 3"/>
    <w:basedOn w:val="a"/>
    <w:link w:val="30"/>
    <w:uiPriority w:val="9"/>
    <w:qFormat/>
    <w:rsid w:val="00110970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0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531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C70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C70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C70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C70B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531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C70BD0"/>
    <w:pPr>
      <w:ind w:firstLine="400"/>
    </w:pPr>
    <w:rPr>
      <w:rFonts w:ascii="Times New Roman" w:eastAsia="Times New Roman" w:hAnsi="Times New Roman" w:cs="Times New Roman"/>
      <w:color w:val="232531"/>
      <w:sz w:val="28"/>
      <w:szCs w:val="28"/>
    </w:rPr>
  </w:style>
  <w:style w:type="paragraph" w:customStyle="1" w:styleId="20">
    <w:name w:val="Колонтитул (2)"/>
    <w:basedOn w:val="a"/>
    <w:link w:val="2"/>
    <w:rsid w:val="00C70BD0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70BD0"/>
    <w:pPr>
      <w:spacing w:after="300"/>
      <w:ind w:left="406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C70BD0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C70BD0"/>
    <w:pPr>
      <w:ind w:firstLine="400"/>
    </w:pPr>
    <w:rPr>
      <w:rFonts w:ascii="Times New Roman" w:eastAsia="Times New Roman" w:hAnsi="Times New Roman" w:cs="Times New Roman"/>
      <w:color w:val="232531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74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290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7D1A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Hyperlink"/>
    <w:basedOn w:val="a0"/>
    <w:uiPriority w:val="99"/>
    <w:semiHidden/>
    <w:unhideWhenUsed/>
    <w:rsid w:val="00FF04DA"/>
    <w:rPr>
      <w:color w:val="0000FF"/>
      <w:u w:val="single"/>
    </w:rPr>
  </w:style>
  <w:style w:type="paragraph" w:customStyle="1" w:styleId="formattext">
    <w:name w:val="formattext"/>
    <w:basedOn w:val="a"/>
    <w:rsid w:val="001109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110970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ab">
    <w:name w:val="Гипертекстовая ссылка"/>
    <w:basedOn w:val="a0"/>
    <w:uiPriority w:val="99"/>
    <w:rsid w:val="00FE3CD2"/>
    <w:rPr>
      <w:color w:val="106BBE"/>
    </w:rPr>
  </w:style>
  <w:style w:type="table" w:styleId="ac">
    <w:name w:val="Table Grid"/>
    <w:basedOn w:val="a1"/>
    <w:uiPriority w:val="59"/>
    <w:rsid w:val="00B2336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2336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Normal">
    <w:name w:val="ConsPlusNormal"/>
    <w:rsid w:val="006203E3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8567/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102;&#1089;&#1090;&#1080;&#1085;&#1089;&#1082;&#1080;&#1081;-&#1088;&#1072;&#1081;&#1086;&#1085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0DCA-B989-48B7-ACA2-EEC0516F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10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2022-11-30T13:54:00Z</cp:lastPrinted>
  <dcterms:created xsi:type="dcterms:W3CDTF">2022-10-05T08:21:00Z</dcterms:created>
  <dcterms:modified xsi:type="dcterms:W3CDTF">2022-12-01T10:10:00Z</dcterms:modified>
</cp:coreProperties>
</file>