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A6" w:rsidRDefault="00101DA6" w:rsidP="00E15067">
      <w:pPr>
        <w:jc w:val="center"/>
        <w:rPr>
          <w:sz w:val="28"/>
          <w:szCs w:val="28"/>
        </w:rPr>
      </w:pPr>
    </w:p>
    <w:p w:rsidR="00101DA6" w:rsidRDefault="00101DA6" w:rsidP="00E15067">
      <w:pPr>
        <w:jc w:val="center"/>
        <w:rPr>
          <w:sz w:val="28"/>
          <w:szCs w:val="28"/>
        </w:rPr>
      </w:pPr>
    </w:p>
    <w:p w:rsidR="005C58BE" w:rsidRPr="00683287" w:rsidRDefault="005C58BE" w:rsidP="00683287">
      <w:pPr>
        <w:jc w:val="both"/>
        <w:rPr>
          <w:sz w:val="28"/>
          <w:szCs w:val="28"/>
        </w:rPr>
      </w:pPr>
    </w:p>
    <w:p w:rsidR="00E15067" w:rsidRPr="00D47C85" w:rsidRDefault="00E15067" w:rsidP="00E15067">
      <w:pPr>
        <w:ind w:left="5280"/>
      </w:pPr>
      <w:r w:rsidRPr="00D47C85">
        <w:t>УТВЕРЖДЕНА</w:t>
      </w:r>
    </w:p>
    <w:p w:rsidR="00E15067" w:rsidRDefault="00E15067" w:rsidP="00E15067">
      <w:pPr>
        <w:ind w:left="5280"/>
      </w:pPr>
      <w:r w:rsidRPr="00D47C85">
        <w:t xml:space="preserve">постановлением Главы Администрации </w:t>
      </w:r>
    </w:p>
    <w:p w:rsidR="00E15067" w:rsidRPr="00D47C85" w:rsidRDefault="00E15067" w:rsidP="00E15067">
      <w:pPr>
        <w:ind w:left="5280"/>
      </w:pPr>
      <w:proofErr w:type="spellStart"/>
      <w:r w:rsidRPr="00D47C85">
        <w:t>Юстинского</w:t>
      </w:r>
      <w:proofErr w:type="spellEnd"/>
      <w:r w:rsidRPr="00D47C85">
        <w:t xml:space="preserve"> районного муниципального образования Республики Калмыкия</w:t>
      </w:r>
    </w:p>
    <w:p w:rsidR="00E15067" w:rsidRPr="00D47C85" w:rsidRDefault="00E15067" w:rsidP="00E15067">
      <w:pPr>
        <w:ind w:left="5280"/>
      </w:pPr>
      <w:r w:rsidRPr="00D47C85">
        <w:t xml:space="preserve">от </w:t>
      </w:r>
      <w:r w:rsidR="00683287">
        <w:t xml:space="preserve"> 30.01.</w:t>
      </w:r>
      <w:r>
        <w:t>202</w:t>
      </w:r>
      <w:r w:rsidR="00101DA6">
        <w:t>4</w:t>
      </w:r>
      <w:r>
        <w:t xml:space="preserve"> г.</w:t>
      </w:r>
      <w:r w:rsidR="00683287">
        <w:t xml:space="preserve"> №37</w:t>
      </w:r>
      <w:r>
        <w:t xml:space="preserve"> </w:t>
      </w:r>
    </w:p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/>
    <w:p w:rsidR="00E15067" w:rsidRDefault="00E15067" w:rsidP="00E15067"/>
    <w:p w:rsidR="00E15067" w:rsidRDefault="00E15067" w:rsidP="00E15067"/>
    <w:p w:rsidR="00E15067" w:rsidRPr="00D47C85" w:rsidRDefault="00E15067" w:rsidP="00E15067"/>
    <w:p w:rsidR="00E15067" w:rsidRPr="00D47C85" w:rsidRDefault="00E15067" w:rsidP="00E15067"/>
    <w:p w:rsidR="00E15067" w:rsidRPr="00D47C85" w:rsidRDefault="00E15067" w:rsidP="00E1506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47C85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068CF" w:rsidRPr="00E068CF" w:rsidRDefault="00E15067" w:rsidP="00E068CF">
      <w:pPr>
        <w:jc w:val="center"/>
        <w:rPr>
          <w:sz w:val="28"/>
          <w:szCs w:val="28"/>
        </w:rPr>
      </w:pPr>
      <w:r w:rsidRPr="00E068CF">
        <w:t>«</w:t>
      </w:r>
      <w:r w:rsidR="00E068CF" w:rsidRPr="00E068CF">
        <w:rPr>
          <w:sz w:val="28"/>
          <w:szCs w:val="28"/>
        </w:rPr>
        <w:t xml:space="preserve">О муниципальной программе </w:t>
      </w:r>
    </w:p>
    <w:p w:rsidR="00E068CF" w:rsidRPr="00E068CF" w:rsidRDefault="00E068CF" w:rsidP="00E068CF">
      <w:pPr>
        <w:jc w:val="center"/>
        <w:rPr>
          <w:sz w:val="28"/>
          <w:szCs w:val="28"/>
        </w:rPr>
      </w:pPr>
      <w:r w:rsidRPr="00E068CF">
        <w:rPr>
          <w:sz w:val="28"/>
          <w:szCs w:val="28"/>
        </w:rPr>
        <w:t xml:space="preserve">«Укрепление общественного здоровья населения </w:t>
      </w:r>
      <w:proofErr w:type="spellStart"/>
      <w:r w:rsidRPr="00E068CF">
        <w:rPr>
          <w:sz w:val="28"/>
          <w:szCs w:val="28"/>
        </w:rPr>
        <w:t>Юстинского</w:t>
      </w:r>
      <w:proofErr w:type="spellEnd"/>
      <w:r w:rsidRPr="00E068CF">
        <w:rPr>
          <w:sz w:val="28"/>
          <w:szCs w:val="28"/>
        </w:rPr>
        <w:t xml:space="preserve"> района </w:t>
      </w:r>
    </w:p>
    <w:p w:rsidR="00E15067" w:rsidRPr="00E068CF" w:rsidRDefault="00E068CF" w:rsidP="00E068C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E068CF">
        <w:rPr>
          <w:rFonts w:ascii="Times New Roman" w:hAnsi="Times New Roman"/>
          <w:sz w:val="28"/>
          <w:szCs w:val="28"/>
        </w:rPr>
        <w:t>на 2024 – 2026 годы</w:t>
      </w:r>
      <w:r w:rsidR="00E15067" w:rsidRPr="00E068CF">
        <w:rPr>
          <w:rFonts w:ascii="Times New Roman" w:hAnsi="Times New Roman"/>
          <w:sz w:val="24"/>
          <w:szCs w:val="24"/>
        </w:rPr>
        <w:t>»</w:t>
      </w: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Pr="00D47C85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683287" w:rsidRPr="00A47B4D" w:rsidRDefault="00683287" w:rsidP="00683287">
      <w:pPr>
        <w:pStyle w:val="ConsPlusNonformat"/>
        <w:widowControl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A47B4D">
        <w:rPr>
          <w:rFonts w:ascii="Times New Roman" w:hAnsi="Times New Roman" w:cs="Times New Roman"/>
          <w:bCs/>
          <w:sz w:val="24"/>
          <w:szCs w:val="24"/>
        </w:rPr>
        <w:t>Электронный адрес исполнителя: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515D">
        <w:rPr>
          <w:rFonts w:ascii="Times New Roman" w:hAnsi="Times New Roman" w:cs="Times New Roman"/>
          <w:bCs/>
          <w:sz w:val="24"/>
          <w:szCs w:val="24"/>
          <w:lang w:val="en-US"/>
        </w:rPr>
        <w:t>yust</w:t>
      </w:r>
      <w:proofErr w:type="spellEnd"/>
      <w:r w:rsidRPr="00FC515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FC515D">
        <w:rPr>
          <w:rFonts w:ascii="Times New Roman" w:hAnsi="Times New Roman" w:cs="Times New Roman"/>
          <w:bCs/>
          <w:sz w:val="24"/>
          <w:szCs w:val="24"/>
          <w:lang w:val="en-US"/>
        </w:rPr>
        <w:t>ayurmo</w:t>
      </w:r>
      <w:proofErr w:type="spellEnd"/>
      <w:r w:rsidRPr="00FC515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rk</w:t>
      </w:r>
      <w:proofErr w:type="spellEnd"/>
      <w:r w:rsidRPr="00FC515D">
        <w:rPr>
          <w:rFonts w:ascii="Times New Roman" w:hAnsi="Times New Roman" w:cs="Times New Roman"/>
          <w:bCs/>
          <w:sz w:val="24"/>
          <w:szCs w:val="24"/>
        </w:rPr>
        <w:t>08.</w:t>
      </w:r>
      <w:proofErr w:type="spellStart"/>
      <w:r w:rsidRPr="00FC515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E15067" w:rsidRDefault="00E15067" w:rsidP="00E15067">
      <w:pPr>
        <w:rPr>
          <w:b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683287" w:rsidRDefault="0068328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15067" w:rsidRDefault="00E15067" w:rsidP="0068328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320F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E068CF" w:rsidRPr="00AF3677" w:rsidRDefault="00E15067" w:rsidP="00E068CF">
      <w:pPr>
        <w:jc w:val="center"/>
      </w:pPr>
      <w:r w:rsidRPr="001320F8">
        <w:rPr>
          <w:b/>
        </w:rPr>
        <w:t>«</w:t>
      </w:r>
      <w:r w:rsidR="00E068CF" w:rsidRPr="00AF3677">
        <w:t xml:space="preserve">О муниципальной программе </w:t>
      </w:r>
    </w:p>
    <w:p w:rsidR="00E068CF" w:rsidRPr="00AF3677" w:rsidRDefault="00E068CF" w:rsidP="00E068CF">
      <w:pPr>
        <w:jc w:val="center"/>
      </w:pPr>
      <w:r w:rsidRPr="00AF3677">
        <w:t xml:space="preserve">«Укрепление общественного здоровья населения </w:t>
      </w:r>
      <w:proofErr w:type="spellStart"/>
      <w:r w:rsidRPr="00AF3677">
        <w:t>Юстинского</w:t>
      </w:r>
      <w:proofErr w:type="spellEnd"/>
      <w:r w:rsidRPr="00AF3677">
        <w:t xml:space="preserve"> района </w:t>
      </w:r>
    </w:p>
    <w:p w:rsidR="00E15067" w:rsidRPr="001320F8" w:rsidRDefault="00E068CF" w:rsidP="005E397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F3677">
        <w:rPr>
          <w:rFonts w:ascii="Times New Roman" w:hAnsi="Times New Roman"/>
          <w:sz w:val="24"/>
          <w:szCs w:val="24"/>
        </w:rPr>
        <w:t>на 2024 – 2026 годы</w:t>
      </w:r>
      <w:r w:rsidR="00E15067" w:rsidRPr="00AF3677">
        <w:rPr>
          <w:rFonts w:ascii="Times New Roman" w:hAnsi="Times New Roman"/>
          <w:b/>
          <w:sz w:val="24"/>
          <w:szCs w:val="24"/>
        </w:rPr>
        <w:t>»</w:t>
      </w:r>
      <w:r w:rsidR="00E15067" w:rsidRPr="001320F8">
        <w:rPr>
          <w:rFonts w:ascii="Times New Roman" w:hAnsi="Times New Roman"/>
          <w:b/>
          <w:sz w:val="24"/>
          <w:szCs w:val="24"/>
        </w:rPr>
        <w:t xml:space="preserve"> </w:t>
      </w:r>
      <w:r w:rsidR="005E397A">
        <w:rPr>
          <w:rFonts w:ascii="Times New Roman" w:hAnsi="Times New Roman"/>
          <w:b/>
          <w:sz w:val="24"/>
          <w:szCs w:val="24"/>
        </w:rPr>
        <w:t xml:space="preserve"> </w:t>
      </w:r>
      <w:r w:rsidR="00E15067" w:rsidRPr="001320F8">
        <w:rPr>
          <w:rFonts w:ascii="Times New Roman" w:hAnsi="Times New Roman"/>
          <w:b/>
          <w:sz w:val="24"/>
          <w:szCs w:val="24"/>
        </w:rPr>
        <w:t>(далее – программа)</w:t>
      </w:r>
    </w:p>
    <w:p w:rsidR="00E15067" w:rsidRPr="001320F8" w:rsidRDefault="00E15067" w:rsidP="00E15067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E15067" w:rsidRPr="001320F8" w:rsidRDefault="00E15067" w:rsidP="00E15067">
      <w:pPr>
        <w:jc w:val="center"/>
        <w:rPr>
          <w:b/>
        </w:rPr>
      </w:pPr>
      <w:r w:rsidRPr="001320F8">
        <w:rPr>
          <w:b/>
        </w:rPr>
        <w:t>1. Краткая характеристика (паспорт) программы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7282"/>
      </w:tblGrid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Наименование пр</w:t>
            </w:r>
            <w:r w:rsidRPr="001320F8">
              <w:rPr>
                <w:b/>
              </w:rPr>
              <w:t>о</w:t>
            </w:r>
            <w:r w:rsidRPr="001320F8">
              <w:rPr>
                <w:b/>
              </w:rPr>
              <w:t>граммы</w:t>
            </w:r>
          </w:p>
        </w:tc>
        <w:tc>
          <w:tcPr>
            <w:tcW w:w="7282" w:type="dxa"/>
          </w:tcPr>
          <w:p w:rsidR="00E15067" w:rsidRPr="00E068CF" w:rsidRDefault="00E068CF" w:rsidP="00E068CF">
            <w:pPr>
              <w:jc w:val="center"/>
            </w:pPr>
            <w:r w:rsidRPr="00E068CF">
              <w:t xml:space="preserve">Укрепление общественного здоровья населения </w:t>
            </w:r>
            <w:proofErr w:type="spellStart"/>
            <w:r w:rsidRPr="00E068CF">
              <w:t>Юстинского</w:t>
            </w:r>
            <w:proofErr w:type="spellEnd"/>
            <w:r w:rsidRPr="00E068CF">
              <w:t xml:space="preserve"> района на 2024 – 2026 годы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068CF" w:rsidP="00E15067">
            <w:pPr>
              <w:rPr>
                <w:b/>
              </w:rPr>
            </w:pPr>
            <w:r>
              <w:rPr>
                <w:b/>
              </w:rPr>
              <w:t>Разработчик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программы</w:t>
            </w:r>
          </w:p>
        </w:tc>
        <w:tc>
          <w:tcPr>
            <w:tcW w:w="7282" w:type="dxa"/>
          </w:tcPr>
          <w:p w:rsidR="00E15067" w:rsidRPr="00E068CF" w:rsidRDefault="00E068CF" w:rsidP="00E068CF">
            <w:pPr>
              <w:pStyle w:val="a7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группа при администрации районного муниципального о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 (далее - РМО) с участием представителей органов здр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воохранения, образования, культуры, молодежи и спорта, общес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06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венности и волонтерских организаций</w:t>
            </w:r>
          </w:p>
        </w:tc>
      </w:tr>
      <w:tr w:rsidR="00FC515D" w:rsidRPr="001320F8" w:rsidTr="001C0CBE">
        <w:trPr>
          <w:trHeight w:val="493"/>
          <w:jc w:val="center"/>
        </w:trPr>
        <w:tc>
          <w:tcPr>
            <w:tcW w:w="2924" w:type="dxa"/>
          </w:tcPr>
          <w:p w:rsidR="00FC515D" w:rsidRPr="00FC515D" w:rsidRDefault="001C0CBE" w:rsidP="00E15067">
            <w:pPr>
              <w:rPr>
                <w:b/>
              </w:rPr>
            </w:pPr>
            <w:r>
              <w:rPr>
                <w:b/>
              </w:rPr>
              <w:t>И</w:t>
            </w:r>
            <w:r w:rsidR="00FC515D" w:rsidRPr="001320F8">
              <w:rPr>
                <w:b/>
              </w:rPr>
              <w:t>сполнители</w:t>
            </w:r>
            <w:r w:rsidR="00E068CF">
              <w:rPr>
                <w:b/>
              </w:rPr>
              <w:t xml:space="preserve"> муниц</w:t>
            </w:r>
            <w:r w:rsidR="00E068CF">
              <w:rPr>
                <w:b/>
              </w:rPr>
              <w:t>и</w:t>
            </w:r>
            <w:r w:rsidR="00E068CF">
              <w:rPr>
                <w:b/>
              </w:rPr>
              <w:t>пальной программы</w:t>
            </w:r>
          </w:p>
        </w:tc>
        <w:tc>
          <w:tcPr>
            <w:tcW w:w="7282" w:type="dxa"/>
          </w:tcPr>
          <w:p w:rsidR="00FC515D" w:rsidRDefault="001C0CBE" w:rsidP="0008653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CBE">
              <w:rPr>
                <w:rFonts w:ascii="Times New Roman" w:hAnsi="Times New Roman"/>
                <w:sz w:val="24"/>
                <w:szCs w:val="24"/>
              </w:rPr>
              <w:t>Управление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разования, культуры и туризма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РМО РК, Главы сел</w:t>
            </w:r>
            <w:r w:rsidR="0008653E">
              <w:rPr>
                <w:rFonts w:ascii="Times New Roman" w:hAnsi="Times New Roman"/>
                <w:sz w:val="24"/>
                <w:szCs w:val="24"/>
              </w:rPr>
              <w:t>ьских муниципальных образований, БУРК «</w:t>
            </w:r>
            <w:proofErr w:type="spellStart"/>
            <w:r w:rsidR="0008653E">
              <w:rPr>
                <w:rFonts w:ascii="Times New Roman" w:hAnsi="Times New Roman"/>
                <w:sz w:val="24"/>
                <w:szCs w:val="24"/>
              </w:rPr>
              <w:t>Юстинский</w:t>
            </w:r>
            <w:proofErr w:type="spellEnd"/>
            <w:r w:rsidR="0008653E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</w:tr>
      <w:tr w:rsidR="00E068CF" w:rsidRPr="001320F8" w:rsidTr="0080002D">
        <w:trPr>
          <w:jc w:val="center"/>
        </w:trPr>
        <w:tc>
          <w:tcPr>
            <w:tcW w:w="2924" w:type="dxa"/>
          </w:tcPr>
          <w:p w:rsidR="00E068CF" w:rsidRPr="001320F8" w:rsidRDefault="001C0CBE" w:rsidP="00E15067">
            <w:pPr>
              <w:rPr>
                <w:b/>
              </w:rPr>
            </w:pPr>
            <w:r>
              <w:rPr>
                <w:b/>
              </w:rPr>
              <w:t>Ответственные испо</w:t>
            </w:r>
            <w:r>
              <w:rPr>
                <w:b/>
              </w:rPr>
              <w:t>л</w:t>
            </w:r>
            <w:r>
              <w:rPr>
                <w:b/>
              </w:rPr>
              <w:t xml:space="preserve">нители </w:t>
            </w:r>
            <w:r w:rsidR="00E068CF">
              <w:rPr>
                <w:b/>
              </w:rPr>
              <w:t>муниципальной программы</w:t>
            </w:r>
          </w:p>
        </w:tc>
        <w:tc>
          <w:tcPr>
            <w:tcW w:w="7282" w:type="dxa"/>
          </w:tcPr>
          <w:p w:rsidR="00E068CF" w:rsidRPr="001C0CBE" w:rsidRDefault="001C0CBE" w:rsidP="001C0CB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РМО РК и </w:t>
            </w:r>
            <w:r w:rsidRPr="001C0CBE">
              <w:rPr>
                <w:rFonts w:ascii="Times New Roman" w:hAnsi="Times New Roman"/>
                <w:sz w:val="24"/>
                <w:szCs w:val="24"/>
              </w:rPr>
              <w:t>БУ РК «Юстинская райо</w:t>
            </w:r>
            <w:r w:rsidRPr="001C0CBE">
              <w:rPr>
                <w:rFonts w:ascii="Times New Roman" w:hAnsi="Times New Roman"/>
                <w:sz w:val="24"/>
                <w:szCs w:val="24"/>
              </w:rPr>
              <w:t>н</w:t>
            </w:r>
            <w:r w:rsidRPr="001C0CBE">
              <w:rPr>
                <w:rFonts w:ascii="Times New Roman" w:hAnsi="Times New Roman"/>
                <w:sz w:val="24"/>
                <w:szCs w:val="24"/>
              </w:rPr>
              <w:t>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Цель</w:t>
            </w:r>
          </w:p>
        </w:tc>
        <w:tc>
          <w:tcPr>
            <w:tcW w:w="7282" w:type="dxa"/>
          </w:tcPr>
          <w:p w:rsidR="00E15067" w:rsidRDefault="00E068CF" w:rsidP="00C2019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граждан, ведущих здоровый образ жизни</w:t>
            </w:r>
            <w:r w:rsidR="00705E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CF" w:rsidRDefault="00E068CF" w:rsidP="00C2019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населения профилактическими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приятиями, направленными на снижение распространенности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инфекционных и инфекционных заболеваний</w:t>
            </w:r>
            <w:r w:rsidR="00705E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68CF" w:rsidRPr="001320F8" w:rsidRDefault="00705E39" w:rsidP="00C2019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r w:rsidR="00E068CF">
              <w:rPr>
                <w:rFonts w:ascii="Times New Roman" w:hAnsi="Times New Roman"/>
                <w:sz w:val="24"/>
                <w:szCs w:val="24"/>
              </w:rPr>
              <w:t>ышение информированности населения по вопросам зд</w:t>
            </w:r>
            <w:r w:rsidR="00E068CF">
              <w:rPr>
                <w:rFonts w:ascii="Times New Roman" w:hAnsi="Times New Roman"/>
                <w:sz w:val="24"/>
                <w:szCs w:val="24"/>
              </w:rPr>
              <w:t>о</w:t>
            </w:r>
            <w:r w:rsidR="00E068CF">
              <w:rPr>
                <w:rFonts w:ascii="Times New Roman" w:hAnsi="Times New Roman"/>
                <w:sz w:val="24"/>
                <w:szCs w:val="24"/>
              </w:rPr>
              <w:t>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Задачи программы (ц</w:t>
            </w:r>
            <w:r w:rsidRPr="001320F8">
              <w:rPr>
                <w:b/>
              </w:rPr>
              <w:t>е</w:t>
            </w:r>
            <w:r w:rsidRPr="001320F8">
              <w:rPr>
                <w:b/>
              </w:rPr>
              <w:t>ли подпрограмм)</w:t>
            </w:r>
          </w:p>
        </w:tc>
        <w:tc>
          <w:tcPr>
            <w:tcW w:w="7282" w:type="dxa"/>
          </w:tcPr>
          <w:p w:rsidR="00705E39" w:rsidRDefault="00705E39" w:rsidP="00E15067">
            <w:pPr>
              <w:pStyle w:val="a7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среды, способствующей ведению гражданина здорового образа жизни</w:t>
            </w:r>
          </w:p>
          <w:p w:rsidR="00E15067" w:rsidRPr="00B47633" w:rsidRDefault="00705E39" w:rsidP="00E15067">
            <w:pPr>
              <w:pStyle w:val="a7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механизма межведомственного взаимодействия в со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дании условий для профилактики неинфекционных и инфекцио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заболеваний, формирование потребности и ведения населением здорового образа жизни.</w:t>
            </w:r>
          </w:p>
          <w:p w:rsidR="00705E39" w:rsidRPr="001320F8" w:rsidRDefault="00705E39" w:rsidP="00E15067">
            <w:pPr>
              <w:pStyle w:val="a7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оздоровительных и профилактических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для детей и подростков, а также информационно-профилак</w:t>
            </w:r>
            <w:r w:rsidR="00AF3677">
              <w:rPr>
                <w:rFonts w:ascii="Times New Roman" w:hAnsi="Times New Roman"/>
                <w:sz w:val="24"/>
                <w:szCs w:val="24"/>
              </w:rPr>
              <w:t>тических кампаний по укреплению семьи и активному долголетию.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AF3677">
            <w:pPr>
              <w:rPr>
                <w:b/>
              </w:rPr>
            </w:pPr>
            <w:r w:rsidRPr="001320F8">
              <w:rPr>
                <w:b/>
              </w:rPr>
              <w:t>Сроки реализации</w:t>
            </w:r>
            <w:r w:rsidR="00AF3677">
              <w:rPr>
                <w:b/>
              </w:rPr>
              <w:t xml:space="preserve"> м</w:t>
            </w:r>
            <w:r w:rsidR="00AF3677">
              <w:rPr>
                <w:b/>
              </w:rPr>
              <w:t>у</w:t>
            </w:r>
            <w:r w:rsidR="00AF3677">
              <w:rPr>
                <w:b/>
              </w:rPr>
              <w:t>ниципальной програ</w:t>
            </w:r>
            <w:r w:rsidR="00AF3677">
              <w:rPr>
                <w:b/>
              </w:rPr>
              <w:t>м</w:t>
            </w:r>
            <w:r w:rsidR="00AF3677">
              <w:rPr>
                <w:b/>
              </w:rPr>
              <w:t>мы</w:t>
            </w:r>
          </w:p>
        </w:tc>
        <w:tc>
          <w:tcPr>
            <w:tcW w:w="7282" w:type="dxa"/>
          </w:tcPr>
          <w:p w:rsidR="00E15067" w:rsidRPr="001320F8" w:rsidRDefault="00E15067" w:rsidP="00E150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</w:t>
            </w:r>
            <w:r w:rsidR="00AF36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E15067" w:rsidRPr="001320F8" w:rsidRDefault="00E15067" w:rsidP="00E150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67" w:rsidRPr="001320F8" w:rsidTr="00AF3677">
        <w:trPr>
          <w:trHeight w:val="1408"/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Ресурсное обеспечение за счет средств бюджета муниципального обр</w:t>
            </w:r>
            <w:r w:rsidRPr="001320F8">
              <w:rPr>
                <w:b/>
              </w:rPr>
              <w:t>а</w:t>
            </w:r>
            <w:r w:rsidRPr="001320F8">
              <w:rPr>
                <w:b/>
              </w:rPr>
              <w:t xml:space="preserve">зования </w:t>
            </w:r>
          </w:p>
        </w:tc>
        <w:tc>
          <w:tcPr>
            <w:tcW w:w="7282" w:type="dxa"/>
          </w:tcPr>
          <w:p w:rsidR="00E15067" w:rsidRPr="001E2352" w:rsidRDefault="00E15067" w:rsidP="00E1506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4E5B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01DA6" w:rsidRPr="00101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101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3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тыс. рублей.</w:t>
            </w:r>
          </w:p>
          <w:p w:rsidR="00E15067" w:rsidRPr="001E2352" w:rsidRDefault="00E15067" w:rsidP="00E1506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</w:t>
            </w:r>
            <w:r w:rsidR="00101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B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01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F3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1E2352" w:rsidRDefault="00E15067" w:rsidP="00E15067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4E5B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01D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F36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руб.;</w:t>
            </w:r>
          </w:p>
          <w:p w:rsidR="00E15067" w:rsidRPr="00AF3677" w:rsidRDefault="00E15067" w:rsidP="004E5BF1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4E5B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15067" w:rsidRPr="001320F8" w:rsidTr="0080002D">
        <w:trPr>
          <w:jc w:val="center"/>
        </w:trPr>
        <w:tc>
          <w:tcPr>
            <w:tcW w:w="2924" w:type="dxa"/>
          </w:tcPr>
          <w:p w:rsidR="00E15067" w:rsidRPr="001320F8" w:rsidRDefault="00E15067" w:rsidP="00E15067">
            <w:pPr>
              <w:rPr>
                <w:b/>
              </w:rPr>
            </w:pPr>
            <w:r w:rsidRPr="001320F8">
              <w:rPr>
                <w:b/>
              </w:rPr>
              <w:t>Ожидаемые конечные результаты, оценка планируемой эффе</w:t>
            </w:r>
            <w:r w:rsidRPr="001320F8">
              <w:rPr>
                <w:b/>
              </w:rPr>
              <w:t>к</w:t>
            </w:r>
            <w:r w:rsidRPr="001320F8">
              <w:rPr>
                <w:b/>
              </w:rPr>
              <w:t>тивности</w:t>
            </w:r>
          </w:p>
        </w:tc>
        <w:tc>
          <w:tcPr>
            <w:tcW w:w="7282" w:type="dxa"/>
          </w:tcPr>
          <w:p w:rsidR="000376B1" w:rsidRPr="000376B1" w:rsidRDefault="000376B1" w:rsidP="000376B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83B3F"/>
              </w:rPr>
            </w:pPr>
            <w:r>
              <w:rPr>
                <w:rFonts w:ascii="Arial" w:hAnsi="Arial" w:cs="Arial"/>
                <w:color w:val="483B3F"/>
                <w:sz w:val="23"/>
                <w:szCs w:val="23"/>
              </w:rPr>
              <w:t xml:space="preserve">  </w:t>
            </w:r>
            <w:r w:rsidRPr="000376B1">
              <w:rPr>
                <w:color w:val="483B3F"/>
              </w:rPr>
              <w:t>Стабилизация демографической ситуации в районе к 202</w:t>
            </w:r>
            <w:r>
              <w:rPr>
                <w:color w:val="483B3F"/>
              </w:rPr>
              <w:t>6 году</w:t>
            </w:r>
            <w:r w:rsidRPr="000376B1">
              <w:rPr>
                <w:color w:val="483B3F"/>
              </w:rPr>
              <w:t>:</w:t>
            </w:r>
          </w:p>
          <w:p w:rsidR="000376B1" w:rsidRPr="000376B1" w:rsidRDefault="000376B1" w:rsidP="000376B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83B3F"/>
              </w:rPr>
            </w:pPr>
            <w:r>
              <w:rPr>
                <w:color w:val="483B3F"/>
              </w:rPr>
              <w:t>-</w:t>
            </w:r>
            <w:r w:rsidRPr="000376B1">
              <w:rPr>
                <w:color w:val="483B3F"/>
              </w:rPr>
              <w:t>рост показателя рождаемости;</w:t>
            </w:r>
          </w:p>
          <w:p w:rsidR="000376B1" w:rsidRPr="000376B1" w:rsidRDefault="000376B1" w:rsidP="000376B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83B3F"/>
              </w:rPr>
            </w:pPr>
            <w:r>
              <w:rPr>
                <w:color w:val="483B3F"/>
              </w:rPr>
              <w:t>-</w:t>
            </w:r>
            <w:r w:rsidRPr="000376B1">
              <w:rPr>
                <w:color w:val="483B3F"/>
              </w:rPr>
              <w:t xml:space="preserve"> снижение общей смертности, в том числе мужчин и женщин тр</w:t>
            </w:r>
            <w:r w:rsidRPr="000376B1">
              <w:rPr>
                <w:color w:val="483B3F"/>
              </w:rPr>
              <w:t>у</w:t>
            </w:r>
            <w:r w:rsidRPr="000376B1">
              <w:rPr>
                <w:color w:val="483B3F"/>
              </w:rPr>
              <w:t>доспособного возраста;</w:t>
            </w:r>
          </w:p>
          <w:p w:rsidR="00E15067" w:rsidRPr="000376B1" w:rsidRDefault="000376B1" w:rsidP="000376B1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83B3F"/>
              </w:rPr>
            </w:pPr>
            <w:r>
              <w:rPr>
                <w:color w:val="483B3F"/>
              </w:rPr>
              <w:t>-у</w:t>
            </w:r>
            <w:r w:rsidRPr="000376B1">
              <w:rPr>
                <w:color w:val="483B3F"/>
              </w:rPr>
              <w:t>величение доли граждан, ведущих здоровый образ жизни.</w:t>
            </w:r>
          </w:p>
        </w:tc>
      </w:tr>
    </w:tbl>
    <w:p w:rsidR="00E15067" w:rsidRPr="001320F8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15067" w:rsidRPr="00040656" w:rsidRDefault="00E15067" w:rsidP="00E1506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40656">
        <w:rPr>
          <w:b/>
        </w:rPr>
        <w:t>2. Характеристика текущего состояния сферы муниципального управления</w:t>
      </w:r>
    </w:p>
    <w:p w:rsidR="000376B1" w:rsidRPr="00040656" w:rsidRDefault="000376B1" w:rsidP="000376B1">
      <w:pPr>
        <w:pStyle w:val="af0"/>
        <w:shd w:val="clear" w:color="auto" w:fill="FFFFFF"/>
        <w:tabs>
          <w:tab w:val="left" w:pos="0"/>
        </w:tabs>
        <w:spacing w:before="0" w:beforeAutospacing="0" w:after="150" w:afterAutospacing="0"/>
        <w:ind w:firstLine="851"/>
        <w:rPr>
          <w:color w:val="483B3F"/>
        </w:rPr>
      </w:pPr>
    </w:p>
    <w:p w:rsidR="00040656" w:rsidRPr="00040656" w:rsidRDefault="00040656" w:rsidP="00040656">
      <w:pPr>
        <w:tabs>
          <w:tab w:val="left" w:pos="0"/>
        </w:tabs>
        <w:ind w:right="-1" w:firstLine="851"/>
        <w:jc w:val="both"/>
      </w:pPr>
      <w:proofErr w:type="spellStart"/>
      <w:r w:rsidRPr="00040656">
        <w:lastRenderedPageBreak/>
        <w:t>Юстинское</w:t>
      </w:r>
      <w:proofErr w:type="spellEnd"/>
      <w:r w:rsidRPr="00040656">
        <w:t xml:space="preserve"> районное муниципальное образование Республики Калмыкия находится в  северо-восточной части Республики Калмыкия. Численность населения на 01.01.23 составила 8828  чел. Площадь рассматриваемой территории равна </w:t>
      </w:r>
      <w:smartTag w:uri="urn:schemas-microsoft-com:office:smarttags" w:element="metricconverter">
        <w:smartTagPr>
          <w:attr w:name="ProductID" w:val="7 996 км"/>
        </w:smartTagPr>
        <w:r w:rsidRPr="00040656">
          <w:t>7 996 км</w:t>
        </w:r>
      </w:smartTag>
      <w:r w:rsidRPr="00040656">
        <w:t xml:space="preserve"> ², что составляет примерно 10,5 % от общей площади Республики Калмыкия. Из них 754,2 тыс. гектаров составляют сел</w:t>
      </w:r>
      <w:r w:rsidRPr="00040656">
        <w:t>ь</w:t>
      </w:r>
      <w:r w:rsidRPr="00040656">
        <w:t>скохозяйственные угодья. Плотность населения – 1,1 чел./</w:t>
      </w:r>
      <w:proofErr w:type="gramStart"/>
      <w:r w:rsidRPr="00040656">
        <w:t>км</w:t>
      </w:r>
      <w:proofErr w:type="gramEnd"/>
      <w:r w:rsidRPr="00040656">
        <w:t>.</w:t>
      </w:r>
    </w:p>
    <w:p w:rsidR="00040656" w:rsidRPr="00040656" w:rsidRDefault="00040656" w:rsidP="00040656">
      <w:pPr>
        <w:tabs>
          <w:tab w:val="left" w:pos="0"/>
        </w:tabs>
        <w:ind w:right="-1" w:firstLine="851"/>
        <w:jc w:val="both"/>
      </w:pPr>
      <w:r w:rsidRPr="00040656">
        <w:t xml:space="preserve"> Границы </w:t>
      </w:r>
      <w:proofErr w:type="spellStart"/>
      <w:r w:rsidRPr="00040656">
        <w:t>Юстинского</w:t>
      </w:r>
      <w:proofErr w:type="spellEnd"/>
      <w:r w:rsidRPr="00040656">
        <w:t xml:space="preserve"> района по периметру составляют </w:t>
      </w:r>
      <w:smartTag w:uri="urn:schemas-microsoft-com:office:smarttags" w:element="metricconverter">
        <w:smartTagPr>
          <w:attr w:name="ProductID" w:val="524 км"/>
        </w:smartTagPr>
        <w:r w:rsidRPr="00040656">
          <w:t>524 км</w:t>
        </w:r>
      </w:smartTag>
      <w:r w:rsidRPr="00040656">
        <w:t>, из них границы с А</w:t>
      </w:r>
      <w:r w:rsidRPr="00040656">
        <w:t>с</w:t>
      </w:r>
      <w:r w:rsidRPr="00040656">
        <w:t xml:space="preserve">траханской областью </w:t>
      </w:r>
      <w:smartTag w:uri="urn:schemas-microsoft-com:office:smarttags" w:element="metricconverter">
        <w:smartTagPr>
          <w:attr w:name="ProductID" w:val="288 км"/>
        </w:smartTagPr>
        <w:r w:rsidRPr="00040656">
          <w:t>288 км</w:t>
        </w:r>
      </w:smartTag>
      <w:r w:rsidRPr="00040656">
        <w:t xml:space="preserve">, в том числе с </w:t>
      </w:r>
      <w:proofErr w:type="spellStart"/>
      <w:r w:rsidRPr="00040656">
        <w:t>Енотаевским</w:t>
      </w:r>
      <w:proofErr w:type="spellEnd"/>
      <w:r w:rsidRPr="00040656">
        <w:t xml:space="preserve"> районом Астраханской области 227 км; с </w:t>
      </w:r>
      <w:proofErr w:type="spellStart"/>
      <w:r w:rsidRPr="00040656">
        <w:t>Наримановским</w:t>
      </w:r>
      <w:proofErr w:type="spellEnd"/>
      <w:r w:rsidRPr="00040656">
        <w:t xml:space="preserve"> районом Астраханской области </w:t>
      </w:r>
      <w:smartTag w:uri="urn:schemas-microsoft-com:office:smarttags" w:element="metricconverter">
        <w:smartTagPr>
          <w:attr w:name="ProductID" w:val="61 км"/>
        </w:smartTagPr>
        <w:r w:rsidRPr="00040656">
          <w:t>61 км</w:t>
        </w:r>
      </w:smartTag>
      <w:r w:rsidRPr="00040656">
        <w:t xml:space="preserve">; с </w:t>
      </w:r>
      <w:proofErr w:type="spellStart"/>
      <w:r w:rsidRPr="00040656">
        <w:t>Яшкульским</w:t>
      </w:r>
      <w:proofErr w:type="spellEnd"/>
      <w:r w:rsidRPr="00040656">
        <w:t xml:space="preserve"> районом </w:t>
      </w:r>
      <w:smartTag w:uri="urn:schemas-microsoft-com:office:smarttags" w:element="metricconverter">
        <w:smartTagPr>
          <w:attr w:name="ProductID" w:val="143 км"/>
        </w:smartTagPr>
        <w:r w:rsidRPr="00040656">
          <w:t>143 км</w:t>
        </w:r>
      </w:smartTag>
      <w:r w:rsidRPr="00040656">
        <w:t xml:space="preserve">; с </w:t>
      </w:r>
      <w:proofErr w:type="spellStart"/>
      <w:r w:rsidRPr="00040656">
        <w:t>Кетченеровским</w:t>
      </w:r>
      <w:proofErr w:type="spellEnd"/>
      <w:r w:rsidRPr="00040656">
        <w:t xml:space="preserve"> районом </w:t>
      </w:r>
      <w:smartTag w:uri="urn:schemas-microsoft-com:office:smarttags" w:element="metricconverter">
        <w:smartTagPr>
          <w:attr w:name="ProductID" w:val="30 км"/>
        </w:smartTagPr>
        <w:r w:rsidRPr="00040656">
          <w:t>30 км</w:t>
        </w:r>
      </w:smartTag>
      <w:r w:rsidRPr="00040656">
        <w:t xml:space="preserve">; с Октябрьским районом </w:t>
      </w:r>
      <w:smartTag w:uri="urn:schemas-microsoft-com:office:smarttags" w:element="metricconverter">
        <w:smartTagPr>
          <w:attr w:name="ProductID" w:val="72 км"/>
        </w:smartTagPr>
        <w:r w:rsidRPr="00040656">
          <w:t>72 км</w:t>
        </w:r>
      </w:smartTag>
      <w:r w:rsidRPr="00040656">
        <w:t>.</w:t>
      </w:r>
    </w:p>
    <w:p w:rsidR="00040656" w:rsidRPr="00040656" w:rsidRDefault="00040656" w:rsidP="00040656">
      <w:pPr>
        <w:tabs>
          <w:tab w:val="left" w:pos="0"/>
        </w:tabs>
        <w:ind w:right="-1" w:firstLine="851"/>
        <w:jc w:val="both"/>
      </w:pPr>
      <w:r w:rsidRPr="00040656">
        <w:t>В административном отношении район разделен на 8 муниципальных образований (7 сельских муниципальных образований, 1 районное муниципальное образование) и 14 нас</w:t>
      </w:r>
      <w:r w:rsidRPr="00040656">
        <w:t>е</w:t>
      </w:r>
      <w:r w:rsidRPr="00040656">
        <w:t xml:space="preserve">ленных пунктов. </w:t>
      </w:r>
    </w:p>
    <w:p w:rsidR="000376B1" w:rsidRPr="00040656" w:rsidRDefault="000376B1" w:rsidP="001C0CBE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483B3F"/>
        </w:rPr>
      </w:pPr>
      <w:r w:rsidRPr="00040656">
        <w:rPr>
          <w:color w:val="483B3F"/>
        </w:rPr>
        <w:t>В рамках реализации мероприятий национального проекта «Демография» в Республ</w:t>
      </w:r>
      <w:r w:rsidRPr="00040656">
        <w:rPr>
          <w:color w:val="483B3F"/>
        </w:rPr>
        <w:t>и</w:t>
      </w:r>
      <w:r w:rsidRPr="00040656">
        <w:rPr>
          <w:color w:val="483B3F"/>
        </w:rPr>
        <w:t>ке Калмыкия утвержден республиканский проект «Формирование системы мотивации гра</w:t>
      </w:r>
      <w:r w:rsidRPr="00040656">
        <w:rPr>
          <w:color w:val="483B3F"/>
        </w:rPr>
        <w:t>ж</w:t>
      </w:r>
      <w:r w:rsidRPr="00040656">
        <w:rPr>
          <w:color w:val="483B3F"/>
        </w:rPr>
        <w:t>дан к здоровому образу жизни, включая здоровое питание и отказ от вредных привычек», краткое название проекта - «Укрепление общественного здоровья». Актуальность этой пр</w:t>
      </w:r>
      <w:r w:rsidRPr="00040656">
        <w:rPr>
          <w:color w:val="483B3F"/>
        </w:rPr>
        <w:t>о</w:t>
      </w:r>
      <w:r w:rsidRPr="00040656">
        <w:rPr>
          <w:color w:val="483B3F"/>
        </w:rPr>
        <w:t>граммы очевидна, потому что 60% всех влияний на здоровье человека, на продолжительность его жизни — это его образ жизни. Доминирующими факторами риска, влияющими на возни</w:t>
      </w:r>
      <w:r w:rsidRPr="00040656">
        <w:rPr>
          <w:color w:val="483B3F"/>
        </w:rPr>
        <w:t>к</w:t>
      </w:r>
      <w:r w:rsidRPr="00040656">
        <w:rPr>
          <w:color w:val="483B3F"/>
        </w:rPr>
        <w:t>новение заболевания, являются: гиподинамия, нерациональное питание, стрессы, вредные привычки, избыточная масса тела.</w:t>
      </w:r>
    </w:p>
    <w:p w:rsidR="000376B1" w:rsidRPr="00040656" w:rsidRDefault="000376B1" w:rsidP="001C0CBE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483B3F"/>
        </w:rPr>
      </w:pPr>
      <w:r w:rsidRPr="00040656">
        <w:rPr>
          <w:color w:val="483B3F"/>
        </w:rPr>
        <w:t>Повысить уровень здоровья населения возможно через формирование политики, ор</w:t>
      </w:r>
      <w:r w:rsidRPr="00040656">
        <w:rPr>
          <w:color w:val="483B3F"/>
        </w:rPr>
        <w:t>и</w:t>
      </w:r>
      <w:r w:rsidRPr="00040656">
        <w:rPr>
          <w:color w:val="483B3F"/>
        </w:rPr>
        <w:t>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0376B1" w:rsidRPr="00040656" w:rsidRDefault="000376B1" w:rsidP="001C0CBE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483B3F"/>
        </w:rPr>
      </w:pPr>
      <w:r w:rsidRPr="00040656">
        <w:rPr>
          <w:color w:val="483B3F"/>
        </w:rPr>
        <w:t xml:space="preserve">В </w:t>
      </w:r>
      <w:proofErr w:type="spellStart"/>
      <w:r w:rsidRPr="00040656">
        <w:rPr>
          <w:color w:val="483B3F"/>
        </w:rPr>
        <w:t>Юстинском</w:t>
      </w:r>
      <w:proofErr w:type="spellEnd"/>
      <w:r w:rsidRPr="00040656">
        <w:rPr>
          <w:color w:val="483B3F"/>
        </w:rPr>
        <w:t xml:space="preserve"> районе, в целом, реализуется комплекс мероприятий, направленных на профилактику неинфекционных заболеваний и факторов их развития, на формирование зн</w:t>
      </w:r>
      <w:r w:rsidRPr="00040656">
        <w:rPr>
          <w:color w:val="483B3F"/>
        </w:rPr>
        <w:t>а</w:t>
      </w:r>
      <w:r w:rsidRPr="00040656">
        <w:rPr>
          <w:color w:val="483B3F"/>
        </w:rPr>
        <w:t>ний о здоровом образе жизни, рациональном и полноценном питании.</w:t>
      </w:r>
    </w:p>
    <w:p w:rsidR="000376B1" w:rsidRPr="00040656" w:rsidRDefault="000376B1" w:rsidP="00040656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483B3F"/>
        </w:rPr>
      </w:pPr>
      <w:r w:rsidRPr="0041633C">
        <w:rPr>
          <w:color w:val="483B3F"/>
        </w:rPr>
        <w:t xml:space="preserve">В БУ РК «Юстинская районная больница» функционируют </w:t>
      </w:r>
      <w:r w:rsidR="00E81C15" w:rsidRPr="0041633C">
        <w:rPr>
          <w:color w:val="483B3F"/>
        </w:rPr>
        <w:t>7</w:t>
      </w:r>
      <w:r w:rsidRPr="0041633C">
        <w:rPr>
          <w:color w:val="483B3F"/>
        </w:rPr>
        <w:t xml:space="preserve"> школ здоровья: по пр</w:t>
      </w:r>
      <w:r w:rsidRPr="0041633C">
        <w:rPr>
          <w:color w:val="483B3F"/>
        </w:rPr>
        <w:t>о</w:t>
      </w:r>
      <w:r w:rsidRPr="0041633C">
        <w:rPr>
          <w:color w:val="483B3F"/>
        </w:rPr>
        <w:t>филактике артериальной гипертонии, сахарного диабета, бронхиальной астмы, отказа от кур</w:t>
      </w:r>
      <w:r w:rsidRPr="0041633C">
        <w:rPr>
          <w:color w:val="483B3F"/>
        </w:rPr>
        <w:t>е</w:t>
      </w:r>
      <w:r w:rsidRPr="0041633C">
        <w:rPr>
          <w:color w:val="483B3F"/>
        </w:rPr>
        <w:t>ния, школа рационального питания, здорового обра</w:t>
      </w:r>
      <w:r w:rsidR="00E81C15" w:rsidRPr="0041633C">
        <w:rPr>
          <w:color w:val="483B3F"/>
        </w:rPr>
        <w:t>за жизни и школа репродуктивного здор</w:t>
      </w:r>
      <w:r w:rsidR="00E81C15" w:rsidRPr="0041633C">
        <w:rPr>
          <w:color w:val="483B3F"/>
        </w:rPr>
        <w:t>о</w:t>
      </w:r>
      <w:r w:rsidR="00E81C15" w:rsidRPr="0041633C">
        <w:rPr>
          <w:color w:val="483B3F"/>
        </w:rPr>
        <w:t xml:space="preserve">вья. За 2023 </w:t>
      </w:r>
      <w:r w:rsidRPr="0041633C">
        <w:rPr>
          <w:color w:val="483B3F"/>
        </w:rPr>
        <w:t xml:space="preserve">год обучено в Школах здоровья - </w:t>
      </w:r>
      <w:r w:rsidR="002F4122" w:rsidRPr="0041633C">
        <w:rPr>
          <w:color w:val="483B3F"/>
        </w:rPr>
        <w:t>1250</w:t>
      </w:r>
      <w:r w:rsidRPr="0041633C">
        <w:rPr>
          <w:color w:val="483B3F"/>
        </w:rPr>
        <w:t xml:space="preserve"> человек. Большая работа проводится также по профилактике инфекционных заболеваний: </w:t>
      </w:r>
      <w:proofErr w:type="spellStart"/>
      <w:r w:rsidRPr="0041633C">
        <w:rPr>
          <w:color w:val="483B3F"/>
        </w:rPr>
        <w:t>коронавирусной</w:t>
      </w:r>
      <w:proofErr w:type="spellEnd"/>
      <w:r w:rsidRPr="0041633C">
        <w:rPr>
          <w:color w:val="483B3F"/>
        </w:rPr>
        <w:t xml:space="preserve"> инфекции, туберкулеза, гр</w:t>
      </w:r>
      <w:r w:rsidR="002F4122" w:rsidRPr="0041633C">
        <w:rPr>
          <w:color w:val="483B3F"/>
        </w:rPr>
        <w:t>и</w:t>
      </w:r>
      <w:r w:rsidR="002F4122" w:rsidRPr="0041633C">
        <w:rPr>
          <w:color w:val="483B3F"/>
        </w:rPr>
        <w:t>п</w:t>
      </w:r>
      <w:r w:rsidR="002F4122" w:rsidRPr="0041633C">
        <w:rPr>
          <w:color w:val="483B3F"/>
        </w:rPr>
        <w:t>па, ВИЧ инфекции. Всего в 2023</w:t>
      </w:r>
      <w:r w:rsidRPr="0041633C">
        <w:rPr>
          <w:color w:val="483B3F"/>
        </w:rPr>
        <w:t xml:space="preserve"> г. проведено </w:t>
      </w:r>
      <w:r w:rsidR="002F4122" w:rsidRPr="0041633C">
        <w:rPr>
          <w:color w:val="483B3F"/>
        </w:rPr>
        <w:t>16</w:t>
      </w:r>
      <w:r w:rsidR="006321FD" w:rsidRPr="0041633C">
        <w:rPr>
          <w:color w:val="483B3F"/>
        </w:rPr>
        <w:t xml:space="preserve"> </w:t>
      </w:r>
      <w:r w:rsidR="002F4122" w:rsidRPr="0041633C">
        <w:rPr>
          <w:color w:val="483B3F"/>
        </w:rPr>
        <w:t xml:space="preserve">массовых </w:t>
      </w:r>
      <w:r w:rsidRPr="0041633C">
        <w:rPr>
          <w:color w:val="483B3F"/>
        </w:rPr>
        <w:t xml:space="preserve"> мероприятий, в рамках которых охвачено </w:t>
      </w:r>
      <w:r w:rsidR="002F4122" w:rsidRPr="0041633C">
        <w:rPr>
          <w:color w:val="483B3F"/>
        </w:rPr>
        <w:t xml:space="preserve">1341 </w:t>
      </w:r>
      <w:r w:rsidRPr="0041633C">
        <w:rPr>
          <w:color w:val="483B3F"/>
        </w:rPr>
        <w:t xml:space="preserve">человек (лекции - </w:t>
      </w:r>
      <w:r w:rsidR="002F4122" w:rsidRPr="0041633C">
        <w:rPr>
          <w:color w:val="483B3F"/>
        </w:rPr>
        <w:t>180</w:t>
      </w:r>
      <w:r w:rsidRPr="0041633C">
        <w:rPr>
          <w:color w:val="483B3F"/>
        </w:rPr>
        <w:t>/</w:t>
      </w:r>
      <w:r w:rsidR="00727475" w:rsidRPr="0041633C">
        <w:rPr>
          <w:color w:val="483B3F"/>
        </w:rPr>
        <w:t>4507</w:t>
      </w:r>
      <w:r w:rsidRPr="0041633C">
        <w:rPr>
          <w:color w:val="483B3F"/>
        </w:rPr>
        <w:t xml:space="preserve"> слушате</w:t>
      </w:r>
      <w:r w:rsidR="006F1E05" w:rsidRPr="0041633C">
        <w:rPr>
          <w:color w:val="483B3F"/>
        </w:rPr>
        <w:t xml:space="preserve">лей, беседы - </w:t>
      </w:r>
      <w:r w:rsidR="00727475" w:rsidRPr="0041633C">
        <w:rPr>
          <w:color w:val="483B3F"/>
        </w:rPr>
        <w:t>3800</w:t>
      </w:r>
      <w:r w:rsidRPr="0041633C">
        <w:rPr>
          <w:color w:val="483B3F"/>
        </w:rPr>
        <w:t>/</w:t>
      </w:r>
      <w:r w:rsidR="00727475" w:rsidRPr="0041633C">
        <w:rPr>
          <w:color w:val="483B3F"/>
        </w:rPr>
        <w:t>7600</w:t>
      </w:r>
      <w:r w:rsidRPr="0041633C">
        <w:rPr>
          <w:color w:val="483B3F"/>
        </w:rPr>
        <w:t xml:space="preserve"> слушателя), кроме того, акции</w:t>
      </w:r>
      <w:r w:rsidR="00727475" w:rsidRPr="0041633C">
        <w:rPr>
          <w:color w:val="483B3F"/>
        </w:rPr>
        <w:t>16</w:t>
      </w:r>
      <w:r w:rsidRPr="0041633C">
        <w:rPr>
          <w:color w:val="483B3F"/>
        </w:rPr>
        <w:t>/</w:t>
      </w:r>
      <w:r w:rsidR="00727475" w:rsidRPr="0041633C">
        <w:rPr>
          <w:color w:val="483B3F"/>
        </w:rPr>
        <w:t>1341ч</w:t>
      </w:r>
      <w:r w:rsidRPr="0041633C">
        <w:rPr>
          <w:color w:val="483B3F"/>
        </w:rPr>
        <w:t xml:space="preserve">, публикаций в районной газете - </w:t>
      </w:r>
      <w:r w:rsidR="00727475" w:rsidRPr="0041633C">
        <w:rPr>
          <w:color w:val="483B3F"/>
        </w:rPr>
        <w:t>25</w:t>
      </w:r>
      <w:r w:rsidRPr="0041633C">
        <w:rPr>
          <w:color w:val="483B3F"/>
        </w:rPr>
        <w:t>, распространено памяток -</w:t>
      </w:r>
      <w:r w:rsidR="0041633C" w:rsidRPr="0041633C">
        <w:rPr>
          <w:color w:val="483B3F"/>
        </w:rPr>
        <w:t xml:space="preserve"> </w:t>
      </w:r>
      <w:r w:rsidR="00727475" w:rsidRPr="0041633C">
        <w:rPr>
          <w:color w:val="483B3F"/>
        </w:rPr>
        <w:t>61</w:t>
      </w:r>
      <w:r w:rsidRPr="0041633C">
        <w:rPr>
          <w:color w:val="483B3F"/>
        </w:rPr>
        <w:t>/</w:t>
      </w:r>
      <w:r w:rsidR="00727475" w:rsidRPr="0041633C">
        <w:rPr>
          <w:color w:val="483B3F"/>
        </w:rPr>
        <w:t>5213</w:t>
      </w:r>
      <w:r w:rsidRPr="0041633C">
        <w:rPr>
          <w:color w:val="483B3F"/>
        </w:rPr>
        <w:t xml:space="preserve"> на актуальные темы, проведено консультаций </w:t>
      </w:r>
      <w:r w:rsidR="005733D5">
        <w:rPr>
          <w:color w:val="483B3F"/>
        </w:rPr>
        <w:t>–</w:t>
      </w:r>
      <w:r w:rsidRPr="0041633C">
        <w:rPr>
          <w:color w:val="483B3F"/>
        </w:rPr>
        <w:t xml:space="preserve"> </w:t>
      </w:r>
      <w:r w:rsidR="00FA08A5" w:rsidRPr="0041633C">
        <w:rPr>
          <w:color w:val="483B3F"/>
        </w:rPr>
        <w:t>4630</w:t>
      </w:r>
      <w:r w:rsidR="005733D5">
        <w:rPr>
          <w:color w:val="483B3F"/>
        </w:rPr>
        <w:t>,</w:t>
      </w:r>
      <w:r w:rsidRPr="0041633C">
        <w:rPr>
          <w:color w:val="483B3F"/>
        </w:rPr>
        <w:t xml:space="preserve"> проведено обучающих семинаров для м</w:t>
      </w:r>
      <w:r w:rsidRPr="0041633C">
        <w:rPr>
          <w:color w:val="483B3F"/>
        </w:rPr>
        <w:t>е</w:t>
      </w:r>
      <w:r w:rsidRPr="0041633C">
        <w:rPr>
          <w:color w:val="483B3F"/>
        </w:rPr>
        <w:t xml:space="preserve">дицинских работников - </w:t>
      </w:r>
      <w:r w:rsidR="00FA08A5" w:rsidRPr="0041633C">
        <w:rPr>
          <w:color w:val="483B3F"/>
        </w:rPr>
        <w:t>8</w:t>
      </w:r>
      <w:r w:rsidRPr="0041633C">
        <w:rPr>
          <w:color w:val="483B3F"/>
        </w:rPr>
        <w:t>/</w:t>
      </w:r>
      <w:r w:rsidR="00FA08A5" w:rsidRPr="0041633C">
        <w:rPr>
          <w:color w:val="483B3F"/>
        </w:rPr>
        <w:t>75ч</w:t>
      </w:r>
      <w:r w:rsidRPr="0041633C">
        <w:rPr>
          <w:color w:val="483B3F"/>
        </w:rPr>
        <w:t>.</w:t>
      </w:r>
    </w:p>
    <w:p w:rsidR="0029294A" w:rsidRPr="00040656" w:rsidRDefault="006321FD" w:rsidP="00CB33FB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483B3F"/>
        </w:rPr>
      </w:pPr>
      <w:r w:rsidRPr="00040656">
        <w:rPr>
          <w:color w:val="483B3F"/>
        </w:rPr>
        <w:t xml:space="preserve">Но вместе с тем, проводимые мероприятия недостаточны эффективны. </w:t>
      </w:r>
      <w:proofErr w:type="gramStart"/>
      <w:r w:rsidRPr="00040656">
        <w:rPr>
          <w:color w:val="483B3F"/>
        </w:rPr>
        <w:t>Процесс п</w:t>
      </w:r>
      <w:r w:rsidRPr="00040656">
        <w:rPr>
          <w:color w:val="483B3F"/>
        </w:rPr>
        <w:t>о</w:t>
      </w:r>
      <w:r w:rsidRPr="00040656">
        <w:rPr>
          <w:color w:val="483B3F"/>
        </w:rPr>
        <w:t>вышения мотивации населения к ведению здо</w:t>
      </w:r>
      <w:r w:rsidR="00814AEF" w:rsidRPr="00040656">
        <w:rPr>
          <w:color w:val="483B3F"/>
        </w:rPr>
        <w:t xml:space="preserve">рового образа жизни (далее ОБЗ) </w:t>
      </w:r>
      <w:r w:rsidR="002A6103" w:rsidRPr="00040656">
        <w:rPr>
          <w:color w:val="483B3F"/>
        </w:rPr>
        <w:t xml:space="preserve"> п</w:t>
      </w:r>
      <w:r w:rsidRPr="00040656">
        <w:rPr>
          <w:color w:val="483B3F"/>
        </w:rPr>
        <w:t>редполагает межведомственное многоуровневое взаим</w:t>
      </w:r>
      <w:r w:rsidR="00734DE1" w:rsidRPr="00040656">
        <w:rPr>
          <w:color w:val="483B3F"/>
        </w:rPr>
        <w:t>о</w:t>
      </w:r>
      <w:r w:rsidRPr="00040656">
        <w:rPr>
          <w:color w:val="483B3F"/>
        </w:rPr>
        <w:t>действие с привлечением к реализации программы учреждений образования, культу</w:t>
      </w:r>
      <w:r w:rsidR="002A6103" w:rsidRPr="00040656">
        <w:rPr>
          <w:color w:val="483B3F"/>
        </w:rPr>
        <w:t>ры, по делам молодежи  и спорта,</w:t>
      </w:r>
      <w:r w:rsidR="00CB33FB" w:rsidRPr="00040656">
        <w:rPr>
          <w:color w:val="483B3F"/>
        </w:rPr>
        <w:t xml:space="preserve"> </w:t>
      </w:r>
      <w:r w:rsidR="002A6103" w:rsidRPr="00040656">
        <w:rPr>
          <w:color w:val="483B3F"/>
        </w:rPr>
        <w:t>в</w:t>
      </w:r>
      <w:r w:rsidRPr="00040656">
        <w:rPr>
          <w:color w:val="483B3F"/>
        </w:rPr>
        <w:t>олонтерских и общес</w:t>
      </w:r>
      <w:r w:rsidRPr="00040656">
        <w:rPr>
          <w:color w:val="483B3F"/>
        </w:rPr>
        <w:t>т</w:t>
      </w:r>
      <w:r w:rsidRPr="00040656">
        <w:rPr>
          <w:color w:val="483B3F"/>
        </w:rPr>
        <w:t>венных организаций, средства массовых информации</w:t>
      </w:r>
      <w:r w:rsidR="00734DE1" w:rsidRPr="00040656">
        <w:rPr>
          <w:color w:val="483B3F"/>
        </w:rPr>
        <w:t>, участвующих в информировании нас</w:t>
      </w:r>
      <w:r w:rsidR="00734DE1" w:rsidRPr="00040656">
        <w:rPr>
          <w:color w:val="483B3F"/>
        </w:rPr>
        <w:t>е</w:t>
      </w:r>
      <w:r w:rsidR="00734DE1" w:rsidRPr="00040656">
        <w:rPr>
          <w:color w:val="483B3F"/>
        </w:rPr>
        <w:t>ления о факторах риска неинфекционных заболеваний и зависимостей, создании системы м</w:t>
      </w:r>
      <w:r w:rsidR="00734DE1" w:rsidRPr="00040656">
        <w:rPr>
          <w:color w:val="483B3F"/>
        </w:rPr>
        <w:t>о</w:t>
      </w:r>
      <w:r w:rsidR="00734DE1" w:rsidRPr="00040656">
        <w:rPr>
          <w:color w:val="483B3F"/>
        </w:rPr>
        <w:t>тивации к ведению ЗОЖ и обеспечении для этого соответствующих условий, а также</w:t>
      </w:r>
      <w:proofErr w:type="gramEnd"/>
      <w:r w:rsidR="00734DE1" w:rsidRPr="00040656">
        <w:rPr>
          <w:color w:val="483B3F"/>
        </w:rPr>
        <w:t xml:space="preserve"> </w:t>
      </w:r>
      <w:proofErr w:type="gramStart"/>
      <w:r w:rsidR="00734DE1" w:rsidRPr="00040656">
        <w:rPr>
          <w:color w:val="483B3F"/>
        </w:rPr>
        <w:t>осущ</w:t>
      </w:r>
      <w:r w:rsidR="00734DE1" w:rsidRPr="00040656">
        <w:rPr>
          <w:color w:val="483B3F"/>
        </w:rPr>
        <w:t>е</w:t>
      </w:r>
      <w:r w:rsidR="00734DE1" w:rsidRPr="00040656">
        <w:rPr>
          <w:color w:val="483B3F"/>
        </w:rPr>
        <w:t>ствлении</w:t>
      </w:r>
      <w:proofErr w:type="gramEnd"/>
      <w:r w:rsidR="00734DE1" w:rsidRPr="00040656">
        <w:rPr>
          <w:color w:val="483B3F"/>
        </w:rPr>
        <w:t xml:space="preserve"> контроля за всеми этими процессами через проведение мониторинга.</w:t>
      </w:r>
    </w:p>
    <w:p w:rsidR="00E15067" w:rsidRPr="00040656" w:rsidRDefault="007C4F9E" w:rsidP="009B27E1">
      <w:pPr>
        <w:autoSpaceDE w:val="0"/>
        <w:autoSpaceDN w:val="0"/>
        <w:adjustRightInd w:val="0"/>
        <w:ind w:firstLine="720"/>
        <w:jc w:val="both"/>
      </w:pPr>
      <w:r w:rsidRPr="00040656">
        <w:t xml:space="preserve">Укрепление общественного здоровья должно быть отнесено к приоритетным задачам  Администрации </w:t>
      </w:r>
      <w:proofErr w:type="spellStart"/>
      <w:r w:rsidRPr="00040656">
        <w:t>Юстинского</w:t>
      </w:r>
      <w:proofErr w:type="spellEnd"/>
      <w:r w:rsidRPr="00040656">
        <w:t xml:space="preserve"> районного муниципального образования Республики Калмыкия.</w:t>
      </w:r>
    </w:p>
    <w:p w:rsidR="0029294A" w:rsidRPr="00040656" w:rsidRDefault="00AB6674" w:rsidP="00E15067">
      <w:pPr>
        <w:autoSpaceDE w:val="0"/>
        <w:autoSpaceDN w:val="0"/>
        <w:adjustRightInd w:val="0"/>
        <w:ind w:firstLine="720"/>
        <w:jc w:val="both"/>
        <w:rPr>
          <w:color w:val="000000" w:themeColor="text1"/>
          <w:shd w:val="clear" w:color="auto" w:fill="FFFFFF"/>
        </w:rPr>
      </w:pPr>
      <w:r w:rsidRPr="00040656">
        <w:rPr>
          <w:color w:val="000000" w:themeColor="text1"/>
          <w:shd w:val="clear" w:color="auto" w:fill="FFFFFF"/>
        </w:rPr>
        <w:t xml:space="preserve">Статистические данные численности населения </w:t>
      </w:r>
      <w:proofErr w:type="spellStart"/>
      <w:r w:rsidRPr="00040656">
        <w:rPr>
          <w:color w:val="000000" w:themeColor="text1"/>
          <w:shd w:val="clear" w:color="auto" w:fill="FFFFFF"/>
        </w:rPr>
        <w:t>Юстинского</w:t>
      </w:r>
      <w:proofErr w:type="spellEnd"/>
      <w:r w:rsidRPr="00040656">
        <w:rPr>
          <w:color w:val="000000" w:themeColor="text1"/>
          <w:shd w:val="clear" w:color="auto" w:fill="FFFFFF"/>
        </w:rPr>
        <w:t xml:space="preserve"> района Республики Ка</w:t>
      </w:r>
      <w:r w:rsidRPr="00040656">
        <w:rPr>
          <w:color w:val="000000" w:themeColor="text1"/>
          <w:shd w:val="clear" w:color="auto" w:fill="FFFFFF"/>
        </w:rPr>
        <w:t>л</w:t>
      </w:r>
      <w:r w:rsidRPr="00040656">
        <w:rPr>
          <w:color w:val="000000" w:themeColor="text1"/>
          <w:shd w:val="clear" w:color="auto" w:fill="FFFFFF"/>
        </w:rPr>
        <w:t>мыкия на 1 января 2022 года составляла 9 285 человек  (на 01.01.2021</w:t>
      </w:r>
      <w:r w:rsidR="00CD17BF" w:rsidRPr="00040656">
        <w:rPr>
          <w:color w:val="000000" w:themeColor="text1"/>
          <w:shd w:val="clear" w:color="auto" w:fill="FFFFFF"/>
        </w:rPr>
        <w:t xml:space="preserve">- </w:t>
      </w:r>
      <w:r w:rsidRPr="00040656">
        <w:rPr>
          <w:color w:val="000000" w:themeColor="text1"/>
          <w:shd w:val="clear" w:color="auto" w:fill="FFFFFF"/>
        </w:rPr>
        <w:t xml:space="preserve"> 9951 человек), на 1 я</w:t>
      </w:r>
      <w:r w:rsidRPr="00040656">
        <w:rPr>
          <w:color w:val="000000" w:themeColor="text1"/>
          <w:shd w:val="clear" w:color="auto" w:fill="FFFFFF"/>
        </w:rPr>
        <w:t>н</w:t>
      </w:r>
      <w:r w:rsidRPr="00040656">
        <w:rPr>
          <w:color w:val="000000" w:themeColor="text1"/>
          <w:shd w:val="clear" w:color="auto" w:fill="FFFFFF"/>
        </w:rPr>
        <w:t xml:space="preserve">варя 2023 года – 8828человек. </w:t>
      </w:r>
    </w:p>
    <w:p w:rsidR="00CD17BF" w:rsidRPr="00040656" w:rsidRDefault="00CD17BF" w:rsidP="00437CB8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444444"/>
        </w:rPr>
      </w:pPr>
    </w:p>
    <w:p w:rsidR="00437CB8" w:rsidRPr="00040656" w:rsidRDefault="00437CB8" w:rsidP="00437CB8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040656">
        <w:rPr>
          <w:rFonts w:ascii="Times New Roman" w:hAnsi="Times New Roman" w:cs="Times New Roman"/>
          <w:color w:val="444444"/>
        </w:rPr>
        <w:t>Демографическая ситуация в районе</w:t>
      </w:r>
      <w:r w:rsidRPr="000406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br/>
      </w:r>
    </w:p>
    <w:tbl>
      <w:tblPr>
        <w:tblW w:w="9744" w:type="dxa"/>
        <w:tblCellMar>
          <w:left w:w="0" w:type="dxa"/>
          <w:right w:w="0" w:type="dxa"/>
        </w:tblCellMar>
        <w:tblLook w:val="04A0"/>
      </w:tblPr>
      <w:tblGrid>
        <w:gridCol w:w="2529"/>
        <w:gridCol w:w="865"/>
        <w:gridCol w:w="1142"/>
        <w:gridCol w:w="896"/>
        <w:gridCol w:w="968"/>
        <w:gridCol w:w="967"/>
        <w:gridCol w:w="931"/>
        <w:gridCol w:w="1446"/>
      </w:tblGrid>
      <w:tr w:rsidR="00437CB8" w:rsidRPr="00040656" w:rsidTr="00CD17BF">
        <w:trPr>
          <w:trHeight w:val="15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CB8" w:rsidRPr="00040656" w:rsidRDefault="00437CB8" w:rsidP="00CD17BF"/>
        </w:tc>
      </w:tr>
      <w:tr w:rsidR="00437CB8" w:rsidRPr="00040656" w:rsidTr="00CD17BF">
        <w:trPr>
          <w:trHeight w:val="300"/>
        </w:trPr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 xml:space="preserve">Население </w:t>
            </w:r>
          </w:p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на 1 января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2021</w:t>
            </w:r>
          </w:p>
        </w:tc>
        <w:tc>
          <w:tcPr>
            <w:tcW w:w="1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2022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2023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Динамика 2021/2023</w:t>
            </w:r>
          </w:p>
        </w:tc>
      </w:tr>
      <w:tr w:rsidR="00437CB8" w:rsidRPr="00040656" w:rsidTr="00CD17BF">
        <w:trPr>
          <w:trHeight w:val="255"/>
        </w:trPr>
        <w:tc>
          <w:tcPr>
            <w:tcW w:w="2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jc w:val="center"/>
              <w:textAlignment w:val="baseline"/>
            </w:pPr>
            <w:r w:rsidRPr="00040656">
              <w:t>чел.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jc w:val="center"/>
              <w:textAlignment w:val="baseline"/>
            </w:pPr>
            <w:r w:rsidRPr="00040656">
              <w:t>доля, 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jc w:val="center"/>
              <w:textAlignment w:val="baseline"/>
            </w:pPr>
            <w:r w:rsidRPr="00040656"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CD17BF" w:rsidP="00CD17BF">
            <w:pPr>
              <w:pStyle w:val="formattext"/>
              <w:jc w:val="center"/>
              <w:textAlignment w:val="baseline"/>
            </w:pPr>
            <w:r w:rsidRPr="00040656">
              <w:t>д</w:t>
            </w:r>
            <w:r w:rsidR="00437CB8" w:rsidRPr="00040656">
              <w:t>оля,</w:t>
            </w:r>
            <w:r w:rsidRPr="00040656">
              <w:t xml:space="preserve"> </w:t>
            </w:r>
            <w:r w:rsidR="00437CB8" w:rsidRPr="00040656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jc w:val="center"/>
              <w:textAlignment w:val="baseline"/>
            </w:pPr>
            <w:r w:rsidRPr="00040656">
              <w:t>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CD17BF" w:rsidP="00CD17BF">
            <w:pPr>
              <w:pStyle w:val="formattext"/>
              <w:jc w:val="center"/>
              <w:textAlignment w:val="baseline"/>
            </w:pPr>
            <w:r w:rsidRPr="00040656">
              <w:t>д</w:t>
            </w:r>
            <w:r w:rsidR="00437CB8" w:rsidRPr="00040656">
              <w:t>оля,</w:t>
            </w:r>
            <w:r w:rsidRPr="00040656">
              <w:t xml:space="preserve"> </w:t>
            </w:r>
            <w:r w:rsidR="00437CB8" w:rsidRPr="00040656">
              <w:t>%</w:t>
            </w:r>
          </w:p>
        </w:tc>
        <w:tc>
          <w:tcPr>
            <w:tcW w:w="1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437CB8" w:rsidRPr="00040656" w:rsidTr="00CD17BF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Население всего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9951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9285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8828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r w:rsidRPr="00040656">
              <w:t>100%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88,7</w:t>
            </w:r>
          </w:p>
        </w:tc>
      </w:tr>
      <w:tr w:rsidR="00437CB8" w:rsidRPr="00040656" w:rsidTr="00CD17BF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Население 50+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1786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1686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18,1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1533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17,3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85,8</w:t>
            </w:r>
          </w:p>
        </w:tc>
      </w:tr>
      <w:tr w:rsidR="00437CB8" w:rsidRPr="00040656" w:rsidTr="00CD17BF"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Население 60+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854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8,6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941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10,1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981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11,1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114,9</w:t>
            </w:r>
          </w:p>
        </w:tc>
      </w:tr>
      <w:tr w:rsidR="00437CB8" w:rsidRPr="00040656" w:rsidTr="00CD17BF">
        <w:trPr>
          <w:trHeight w:val="257"/>
        </w:trPr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Население 70+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295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3,0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266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2,9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282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3,2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7CB8" w:rsidRPr="00040656" w:rsidRDefault="00437CB8" w:rsidP="00CD17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656">
              <w:t>95,5</w:t>
            </w:r>
          </w:p>
        </w:tc>
      </w:tr>
    </w:tbl>
    <w:p w:rsidR="00437CB8" w:rsidRPr="00040656" w:rsidRDefault="00437CB8" w:rsidP="00E15067">
      <w:pPr>
        <w:autoSpaceDE w:val="0"/>
        <w:autoSpaceDN w:val="0"/>
        <w:adjustRightInd w:val="0"/>
        <w:ind w:firstLine="720"/>
        <w:jc w:val="both"/>
        <w:rPr>
          <w:color w:val="000000" w:themeColor="text1"/>
          <w:shd w:val="clear" w:color="auto" w:fill="FFFFFF"/>
        </w:rPr>
      </w:pPr>
    </w:p>
    <w:p w:rsidR="00AB6674" w:rsidRPr="00040656" w:rsidRDefault="00AB6674" w:rsidP="00AB6674">
      <w:pPr>
        <w:shd w:val="clear" w:color="auto" w:fill="FFFFFF"/>
        <w:ind w:firstLine="709"/>
        <w:jc w:val="both"/>
        <w:rPr>
          <w:color w:val="000000" w:themeColor="text1"/>
          <w:shd w:val="clear" w:color="auto" w:fill="FFFFFF"/>
        </w:rPr>
      </w:pPr>
      <w:r w:rsidRPr="00040656">
        <w:rPr>
          <w:color w:val="000000" w:themeColor="text1"/>
          <w:shd w:val="clear" w:color="auto" w:fill="FFFFFF"/>
        </w:rPr>
        <w:t>Ежегодно отмечается снижение численности населения, причина отрицательный ест</w:t>
      </w:r>
      <w:r w:rsidRPr="00040656">
        <w:rPr>
          <w:color w:val="000000" w:themeColor="text1"/>
          <w:shd w:val="clear" w:color="auto" w:fill="FFFFFF"/>
        </w:rPr>
        <w:t>е</w:t>
      </w:r>
      <w:r w:rsidRPr="00040656">
        <w:rPr>
          <w:color w:val="000000" w:themeColor="text1"/>
          <w:shd w:val="clear" w:color="auto" w:fill="FFFFFF"/>
        </w:rPr>
        <w:t>ственный прирост населения и миграционный прирост также отрицательный, то есть выбытье превышает прибытье.</w:t>
      </w:r>
    </w:p>
    <w:p w:rsidR="00AB6674" w:rsidRPr="00040656" w:rsidRDefault="00AB6674" w:rsidP="00AB6674">
      <w:pPr>
        <w:shd w:val="clear" w:color="auto" w:fill="FFFFFF"/>
        <w:ind w:firstLine="709"/>
        <w:jc w:val="both"/>
        <w:rPr>
          <w:color w:val="000000" w:themeColor="text1"/>
          <w:shd w:val="clear" w:color="auto" w:fill="FFFFFF"/>
        </w:rPr>
      </w:pPr>
      <w:r w:rsidRPr="00040656">
        <w:rPr>
          <w:color w:val="000000" w:themeColor="text1"/>
          <w:shd w:val="clear" w:color="auto" w:fill="FFFFFF"/>
        </w:rPr>
        <w:t xml:space="preserve">За 2022 год родилось – </w:t>
      </w:r>
      <w:r w:rsidR="006D7E25" w:rsidRPr="00040656">
        <w:rPr>
          <w:color w:val="000000" w:themeColor="text1"/>
          <w:shd w:val="clear" w:color="auto" w:fill="FFFFFF"/>
        </w:rPr>
        <w:t>58</w:t>
      </w:r>
      <w:r w:rsidRPr="00040656">
        <w:rPr>
          <w:color w:val="000000" w:themeColor="text1"/>
          <w:shd w:val="clear" w:color="auto" w:fill="FFFFFF"/>
        </w:rPr>
        <w:t xml:space="preserve"> человек, умерло - </w:t>
      </w:r>
      <w:r w:rsidR="006D7E25" w:rsidRPr="00040656">
        <w:rPr>
          <w:color w:val="000000" w:themeColor="text1"/>
          <w:shd w:val="clear" w:color="auto" w:fill="FFFFFF"/>
        </w:rPr>
        <w:t>100</w:t>
      </w:r>
      <w:r w:rsidRPr="00040656">
        <w:rPr>
          <w:color w:val="000000" w:themeColor="text1"/>
          <w:shd w:val="clear" w:color="auto" w:fill="FFFFFF"/>
        </w:rPr>
        <w:t xml:space="preserve"> человек. Естественный прирост (-) </w:t>
      </w:r>
      <w:r w:rsidR="00437CB8" w:rsidRPr="00040656">
        <w:rPr>
          <w:color w:val="000000" w:themeColor="text1"/>
          <w:shd w:val="clear" w:color="auto" w:fill="FFFFFF"/>
        </w:rPr>
        <w:t>42</w:t>
      </w:r>
      <w:r w:rsidRPr="00040656">
        <w:rPr>
          <w:color w:val="000000" w:themeColor="text1"/>
          <w:shd w:val="clear" w:color="auto" w:fill="FFFFFF"/>
        </w:rPr>
        <w:t xml:space="preserve">, а в 2021 году родилось 69 человек, умерло 109  человек. Естественный прирост  (-) 40. </w:t>
      </w:r>
    </w:p>
    <w:p w:rsidR="00BE39E0" w:rsidRPr="00040656" w:rsidRDefault="00BE39E0" w:rsidP="00AB6674">
      <w:pPr>
        <w:shd w:val="clear" w:color="auto" w:fill="FFFFFF"/>
        <w:ind w:firstLine="709"/>
        <w:jc w:val="both"/>
        <w:rPr>
          <w:color w:val="000000" w:themeColor="text1"/>
          <w:shd w:val="clear" w:color="auto" w:fill="FFFFFF"/>
        </w:rPr>
      </w:pPr>
      <w:r w:rsidRPr="00040656">
        <w:rPr>
          <w:color w:val="000000" w:themeColor="text1"/>
          <w:shd w:val="clear" w:color="auto" w:fill="FFFFFF"/>
        </w:rPr>
        <w:t>Исходя из последних доступных данных Росстата, показатель ожидаемой продолж</w:t>
      </w:r>
      <w:r w:rsidRPr="00040656">
        <w:rPr>
          <w:color w:val="000000" w:themeColor="text1"/>
          <w:shd w:val="clear" w:color="auto" w:fill="FFFFFF"/>
        </w:rPr>
        <w:t>и</w:t>
      </w:r>
      <w:r w:rsidRPr="00040656">
        <w:rPr>
          <w:color w:val="000000" w:themeColor="text1"/>
          <w:shd w:val="clear" w:color="auto" w:fill="FFFFFF"/>
        </w:rPr>
        <w:t>тельности в Калмыкии на 2022 составлял женщин 79 лет, мужчин 68 лет.</w:t>
      </w:r>
    </w:p>
    <w:p w:rsidR="00854C84" w:rsidRPr="00040656" w:rsidRDefault="00854C84" w:rsidP="00854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56">
        <w:rPr>
          <w:rFonts w:ascii="Times New Roman" w:hAnsi="Times New Roman" w:cs="Times New Roman"/>
          <w:sz w:val="24"/>
          <w:szCs w:val="24"/>
        </w:rPr>
        <w:t>Основной причиной смертности населения в 2022 году  являются болезни системы кр</w:t>
      </w:r>
      <w:r w:rsidRPr="00040656">
        <w:rPr>
          <w:rFonts w:ascii="Times New Roman" w:hAnsi="Times New Roman" w:cs="Times New Roman"/>
          <w:sz w:val="24"/>
          <w:szCs w:val="24"/>
        </w:rPr>
        <w:t>о</w:t>
      </w:r>
      <w:r w:rsidRPr="00040656">
        <w:rPr>
          <w:rFonts w:ascii="Times New Roman" w:hAnsi="Times New Roman" w:cs="Times New Roman"/>
          <w:sz w:val="24"/>
          <w:szCs w:val="24"/>
        </w:rPr>
        <w:t>вообращения – 56,3 % в структуре смертности населения, второе место занимают злокачес</w:t>
      </w:r>
      <w:r w:rsidRPr="00040656">
        <w:rPr>
          <w:rFonts w:ascii="Times New Roman" w:hAnsi="Times New Roman" w:cs="Times New Roman"/>
          <w:sz w:val="24"/>
          <w:szCs w:val="24"/>
        </w:rPr>
        <w:t>т</w:t>
      </w:r>
      <w:r w:rsidRPr="00040656">
        <w:rPr>
          <w:rFonts w:ascii="Times New Roman" w:hAnsi="Times New Roman" w:cs="Times New Roman"/>
          <w:sz w:val="24"/>
          <w:szCs w:val="24"/>
        </w:rPr>
        <w:t>венные новообразования – 9,4 %, третье место – болезни органов дыхания – 6,3 %.</w:t>
      </w:r>
    </w:p>
    <w:p w:rsidR="00854C84" w:rsidRPr="00040656" w:rsidRDefault="00854C84" w:rsidP="00854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56">
        <w:rPr>
          <w:rFonts w:ascii="Times New Roman" w:hAnsi="Times New Roman" w:cs="Times New Roman"/>
          <w:sz w:val="24"/>
          <w:szCs w:val="24"/>
        </w:rPr>
        <w:t>Показатель смертности от системы кровообращения за 202</w:t>
      </w:r>
      <w:r w:rsidR="00CA273A" w:rsidRPr="00040656">
        <w:rPr>
          <w:rFonts w:ascii="Times New Roman" w:hAnsi="Times New Roman" w:cs="Times New Roman"/>
          <w:sz w:val="24"/>
          <w:szCs w:val="24"/>
        </w:rPr>
        <w:t>1</w:t>
      </w:r>
      <w:r w:rsidRPr="00040656">
        <w:rPr>
          <w:rFonts w:ascii="Times New Roman" w:hAnsi="Times New Roman" w:cs="Times New Roman"/>
          <w:sz w:val="24"/>
          <w:szCs w:val="24"/>
        </w:rPr>
        <w:t xml:space="preserve"> г. (</w:t>
      </w:r>
      <w:r w:rsidR="00CA273A" w:rsidRPr="00040656">
        <w:rPr>
          <w:rFonts w:ascii="Times New Roman" w:hAnsi="Times New Roman" w:cs="Times New Roman"/>
          <w:sz w:val="24"/>
          <w:szCs w:val="24"/>
        </w:rPr>
        <w:t>3</w:t>
      </w:r>
      <w:r w:rsidRPr="00040656">
        <w:rPr>
          <w:rFonts w:ascii="Times New Roman" w:hAnsi="Times New Roman" w:cs="Times New Roman"/>
          <w:sz w:val="24"/>
          <w:szCs w:val="24"/>
        </w:rPr>
        <w:t>81,</w:t>
      </w:r>
      <w:r w:rsidR="00CA273A" w:rsidRPr="00040656">
        <w:rPr>
          <w:rFonts w:ascii="Times New Roman" w:hAnsi="Times New Roman" w:cs="Times New Roman"/>
          <w:sz w:val="24"/>
          <w:szCs w:val="24"/>
        </w:rPr>
        <w:t>9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100 тыс. нас</w:t>
      </w:r>
      <w:r w:rsidRPr="00040656">
        <w:rPr>
          <w:rFonts w:ascii="Times New Roman" w:hAnsi="Times New Roman" w:cs="Times New Roman"/>
          <w:sz w:val="24"/>
          <w:szCs w:val="24"/>
        </w:rPr>
        <w:t>е</w:t>
      </w:r>
      <w:r w:rsidRPr="00040656">
        <w:rPr>
          <w:rFonts w:ascii="Times New Roman" w:hAnsi="Times New Roman" w:cs="Times New Roman"/>
          <w:sz w:val="24"/>
          <w:szCs w:val="24"/>
        </w:rPr>
        <w:t xml:space="preserve">ления) </w:t>
      </w:r>
      <w:r w:rsidR="00CA273A" w:rsidRPr="00040656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Pr="00040656">
        <w:rPr>
          <w:rFonts w:ascii="Times New Roman" w:hAnsi="Times New Roman" w:cs="Times New Roman"/>
          <w:sz w:val="24"/>
          <w:szCs w:val="24"/>
        </w:rPr>
        <w:t>у</w:t>
      </w:r>
      <w:r w:rsidR="00CA273A" w:rsidRPr="00040656">
        <w:rPr>
          <w:rFonts w:ascii="Times New Roman" w:hAnsi="Times New Roman" w:cs="Times New Roman"/>
          <w:sz w:val="24"/>
          <w:szCs w:val="24"/>
        </w:rPr>
        <w:t>меньшилась</w:t>
      </w:r>
      <w:r w:rsidRPr="00040656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CA273A" w:rsidRPr="00040656">
        <w:rPr>
          <w:rFonts w:ascii="Times New Roman" w:hAnsi="Times New Roman" w:cs="Times New Roman"/>
          <w:sz w:val="24"/>
          <w:szCs w:val="24"/>
        </w:rPr>
        <w:t>0</w:t>
      </w:r>
      <w:r w:rsidRPr="00040656">
        <w:rPr>
          <w:rFonts w:ascii="Times New Roman" w:hAnsi="Times New Roman" w:cs="Times New Roman"/>
          <w:sz w:val="24"/>
          <w:szCs w:val="24"/>
        </w:rPr>
        <w:t xml:space="preserve"> г. (38</w:t>
      </w:r>
      <w:r w:rsidR="00CA273A" w:rsidRPr="00040656">
        <w:rPr>
          <w:rFonts w:ascii="Times New Roman" w:hAnsi="Times New Roman" w:cs="Times New Roman"/>
          <w:sz w:val="24"/>
          <w:szCs w:val="24"/>
        </w:rPr>
        <w:t>2</w:t>
      </w:r>
      <w:r w:rsidRPr="00040656">
        <w:rPr>
          <w:rFonts w:ascii="Times New Roman" w:hAnsi="Times New Roman" w:cs="Times New Roman"/>
          <w:sz w:val="24"/>
          <w:szCs w:val="24"/>
        </w:rPr>
        <w:t>,8 на 100 тыс. населения), в 202</w:t>
      </w:r>
      <w:r w:rsidR="00CA273A" w:rsidRPr="00040656">
        <w:rPr>
          <w:rFonts w:ascii="Times New Roman" w:hAnsi="Times New Roman" w:cs="Times New Roman"/>
          <w:sz w:val="24"/>
          <w:szCs w:val="24"/>
        </w:rPr>
        <w:t>2</w:t>
      </w:r>
      <w:r w:rsidRPr="00040656">
        <w:rPr>
          <w:rFonts w:ascii="Times New Roman" w:hAnsi="Times New Roman" w:cs="Times New Roman"/>
          <w:sz w:val="24"/>
          <w:szCs w:val="24"/>
        </w:rPr>
        <w:t xml:space="preserve"> г. (</w:t>
      </w:r>
      <w:r w:rsidR="00CA273A" w:rsidRPr="00040656">
        <w:rPr>
          <w:rFonts w:ascii="Times New Roman" w:hAnsi="Times New Roman" w:cs="Times New Roman"/>
          <w:sz w:val="24"/>
          <w:szCs w:val="24"/>
        </w:rPr>
        <w:t>581,6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100 тыс. населения) увеличился, что свидетельствует о  тенденции к </w:t>
      </w:r>
      <w:r w:rsidR="00CA273A" w:rsidRPr="00040656">
        <w:rPr>
          <w:rFonts w:ascii="Times New Roman" w:hAnsi="Times New Roman" w:cs="Times New Roman"/>
          <w:sz w:val="24"/>
          <w:szCs w:val="24"/>
        </w:rPr>
        <w:t>увелич</w:t>
      </w:r>
      <w:r w:rsidR="00CA273A" w:rsidRPr="00040656">
        <w:rPr>
          <w:rFonts w:ascii="Times New Roman" w:hAnsi="Times New Roman" w:cs="Times New Roman"/>
          <w:sz w:val="24"/>
          <w:szCs w:val="24"/>
        </w:rPr>
        <w:t>е</w:t>
      </w:r>
      <w:r w:rsidR="00CA273A" w:rsidRPr="00040656">
        <w:rPr>
          <w:rFonts w:ascii="Times New Roman" w:hAnsi="Times New Roman" w:cs="Times New Roman"/>
          <w:sz w:val="24"/>
          <w:szCs w:val="24"/>
        </w:rPr>
        <w:t>нию смертности</w:t>
      </w:r>
      <w:r w:rsidRPr="00040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6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0656">
        <w:rPr>
          <w:rFonts w:ascii="Times New Roman" w:hAnsi="Times New Roman" w:cs="Times New Roman"/>
          <w:sz w:val="24"/>
          <w:szCs w:val="24"/>
        </w:rPr>
        <w:t xml:space="preserve"> БСК.</w:t>
      </w:r>
    </w:p>
    <w:p w:rsidR="00854C84" w:rsidRPr="00040656" w:rsidRDefault="00854C84" w:rsidP="00854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56">
        <w:rPr>
          <w:rFonts w:ascii="Times New Roman" w:hAnsi="Times New Roman" w:cs="Times New Roman"/>
          <w:sz w:val="24"/>
          <w:szCs w:val="24"/>
        </w:rPr>
        <w:t xml:space="preserve">Показатели смертности от злокачественных новообразований: 2020 г. – </w:t>
      </w:r>
      <w:r w:rsidR="001B59B1" w:rsidRPr="00040656">
        <w:rPr>
          <w:rFonts w:ascii="Times New Roman" w:hAnsi="Times New Roman" w:cs="Times New Roman"/>
          <w:sz w:val="24"/>
          <w:szCs w:val="24"/>
        </w:rPr>
        <w:t>221,6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</w:t>
      </w:r>
      <w:r w:rsidR="001B59B1" w:rsidRPr="00040656">
        <w:rPr>
          <w:rFonts w:ascii="Times New Roman" w:hAnsi="Times New Roman" w:cs="Times New Roman"/>
          <w:sz w:val="24"/>
          <w:szCs w:val="24"/>
        </w:rPr>
        <w:t>00</w:t>
      </w:r>
      <w:r w:rsidRPr="00040656">
        <w:rPr>
          <w:rFonts w:ascii="Times New Roman" w:hAnsi="Times New Roman" w:cs="Times New Roman"/>
          <w:sz w:val="24"/>
          <w:szCs w:val="24"/>
        </w:rPr>
        <w:t xml:space="preserve"> тыс. населения, в 2021 г. – </w:t>
      </w:r>
      <w:r w:rsidR="001B59B1" w:rsidRPr="00040656">
        <w:rPr>
          <w:rFonts w:ascii="Times New Roman" w:hAnsi="Times New Roman" w:cs="Times New Roman"/>
          <w:sz w:val="24"/>
          <w:szCs w:val="24"/>
        </w:rPr>
        <w:t>271,3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</w:t>
      </w:r>
      <w:r w:rsidR="001B59B1" w:rsidRPr="00040656">
        <w:rPr>
          <w:rFonts w:ascii="Times New Roman" w:hAnsi="Times New Roman" w:cs="Times New Roman"/>
          <w:sz w:val="24"/>
          <w:szCs w:val="24"/>
        </w:rPr>
        <w:t xml:space="preserve">00 </w:t>
      </w:r>
      <w:r w:rsidRPr="00040656">
        <w:rPr>
          <w:rFonts w:ascii="Times New Roman" w:hAnsi="Times New Roman" w:cs="Times New Roman"/>
          <w:sz w:val="24"/>
          <w:szCs w:val="24"/>
        </w:rPr>
        <w:t xml:space="preserve">тыс. населения, (увеличились на </w:t>
      </w:r>
      <w:r w:rsidR="001B59B1" w:rsidRPr="00040656">
        <w:rPr>
          <w:rFonts w:ascii="Times New Roman" w:hAnsi="Times New Roman" w:cs="Times New Roman"/>
          <w:sz w:val="24"/>
          <w:szCs w:val="24"/>
        </w:rPr>
        <w:t>2</w:t>
      </w:r>
      <w:r w:rsidRPr="00040656">
        <w:rPr>
          <w:rFonts w:ascii="Times New Roman" w:hAnsi="Times New Roman" w:cs="Times New Roman"/>
          <w:sz w:val="24"/>
          <w:szCs w:val="24"/>
        </w:rPr>
        <w:t>2</w:t>
      </w:r>
      <w:r w:rsidR="001B59B1" w:rsidRPr="00040656">
        <w:rPr>
          <w:rFonts w:ascii="Times New Roman" w:hAnsi="Times New Roman" w:cs="Times New Roman"/>
          <w:sz w:val="24"/>
          <w:szCs w:val="24"/>
        </w:rPr>
        <w:t>,4</w:t>
      </w:r>
      <w:r w:rsidRPr="00040656">
        <w:rPr>
          <w:rFonts w:ascii="Times New Roman" w:hAnsi="Times New Roman" w:cs="Times New Roman"/>
          <w:sz w:val="24"/>
          <w:szCs w:val="24"/>
        </w:rPr>
        <w:t>%), и в 2022 г. п</w:t>
      </w:r>
      <w:r w:rsidRPr="00040656">
        <w:rPr>
          <w:rFonts w:ascii="Times New Roman" w:hAnsi="Times New Roman" w:cs="Times New Roman"/>
          <w:sz w:val="24"/>
          <w:szCs w:val="24"/>
        </w:rPr>
        <w:t>о</w:t>
      </w:r>
      <w:r w:rsidRPr="00040656">
        <w:rPr>
          <w:rFonts w:ascii="Times New Roman" w:hAnsi="Times New Roman" w:cs="Times New Roman"/>
          <w:sz w:val="24"/>
          <w:szCs w:val="24"/>
        </w:rPr>
        <w:t>казатель снизился (</w:t>
      </w:r>
      <w:r w:rsidR="001B59B1" w:rsidRPr="00040656">
        <w:rPr>
          <w:rFonts w:ascii="Times New Roman" w:hAnsi="Times New Roman" w:cs="Times New Roman"/>
          <w:sz w:val="24"/>
          <w:szCs w:val="24"/>
        </w:rPr>
        <w:t>96,9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</w:t>
      </w:r>
      <w:r w:rsidR="001B59B1" w:rsidRPr="00040656">
        <w:rPr>
          <w:rFonts w:ascii="Times New Roman" w:hAnsi="Times New Roman" w:cs="Times New Roman"/>
          <w:sz w:val="24"/>
          <w:szCs w:val="24"/>
        </w:rPr>
        <w:t>00</w:t>
      </w:r>
      <w:r w:rsidRPr="00040656">
        <w:rPr>
          <w:rFonts w:ascii="Times New Roman" w:hAnsi="Times New Roman" w:cs="Times New Roman"/>
          <w:sz w:val="24"/>
          <w:szCs w:val="24"/>
        </w:rPr>
        <w:t xml:space="preserve"> тыс. населения). </w:t>
      </w:r>
      <w:r w:rsidR="001B59B1" w:rsidRPr="00040656">
        <w:rPr>
          <w:rFonts w:ascii="Times New Roman" w:hAnsi="Times New Roman" w:cs="Times New Roman"/>
          <w:sz w:val="24"/>
          <w:szCs w:val="24"/>
        </w:rPr>
        <w:t>Снижение</w:t>
      </w:r>
      <w:r w:rsidRPr="00040656">
        <w:rPr>
          <w:rFonts w:ascii="Times New Roman" w:hAnsi="Times New Roman" w:cs="Times New Roman"/>
          <w:sz w:val="24"/>
          <w:szCs w:val="24"/>
        </w:rPr>
        <w:t xml:space="preserve"> общей заболеваемости злокачес</w:t>
      </w:r>
      <w:r w:rsidRPr="00040656">
        <w:rPr>
          <w:rFonts w:ascii="Times New Roman" w:hAnsi="Times New Roman" w:cs="Times New Roman"/>
          <w:sz w:val="24"/>
          <w:szCs w:val="24"/>
        </w:rPr>
        <w:t>т</w:t>
      </w:r>
      <w:r w:rsidRPr="00040656">
        <w:rPr>
          <w:rFonts w:ascii="Times New Roman" w:hAnsi="Times New Roman" w:cs="Times New Roman"/>
          <w:sz w:val="24"/>
          <w:szCs w:val="24"/>
        </w:rPr>
        <w:t>венными новообразованиями взрослого населения за 3-летний период 2020 - 2022 годы сост</w:t>
      </w:r>
      <w:r w:rsidRPr="00040656">
        <w:rPr>
          <w:rFonts w:ascii="Times New Roman" w:hAnsi="Times New Roman" w:cs="Times New Roman"/>
          <w:sz w:val="24"/>
          <w:szCs w:val="24"/>
        </w:rPr>
        <w:t>а</w:t>
      </w:r>
      <w:r w:rsidRPr="00040656">
        <w:rPr>
          <w:rFonts w:ascii="Times New Roman" w:hAnsi="Times New Roman" w:cs="Times New Roman"/>
          <w:sz w:val="24"/>
          <w:szCs w:val="24"/>
        </w:rPr>
        <w:t xml:space="preserve">вил </w:t>
      </w:r>
      <w:r w:rsidR="001B59B1" w:rsidRPr="00040656">
        <w:rPr>
          <w:rFonts w:ascii="Times New Roman" w:hAnsi="Times New Roman" w:cs="Times New Roman"/>
          <w:sz w:val="24"/>
          <w:szCs w:val="24"/>
        </w:rPr>
        <w:t>4</w:t>
      </w:r>
      <w:r w:rsidR="00D36A2B" w:rsidRPr="00040656">
        <w:rPr>
          <w:rFonts w:ascii="Times New Roman" w:hAnsi="Times New Roman" w:cs="Times New Roman"/>
          <w:sz w:val="24"/>
          <w:szCs w:val="24"/>
        </w:rPr>
        <w:t>3</w:t>
      </w:r>
      <w:r w:rsidR="001B59B1" w:rsidRPr="00040656">
        <w:rPr>
          <w:rFonts w:ascii="Times New Roman" w:hAnsi="Times New Roman" w:cs="Times New Roman"/>
          <w:sz w:val="24"/>
          <w:szCs w:val="24"/>
        </w:rPr>
        <w:t>,</w:t>
      </w:r>
      <w:r w:rsidR="00D36A2B" w:rsidRPr="00040656">
        <w:rPr>
          <w:rFonts w:ascii="Times New Roman" w:hAnsi="Times New Roman" w:cs="Times New Roman"/>
          <w:sz w:val="24"/>
          <w:szCs w:val="24"/>
        </w:rPr>
        <w:t>7</w:t>
      </w:r>
      <w:r w:rsidR="008E429E" w:rsidRPr="00040656">
        <w:rPr>
          <w:rFonts w:ascii="Times New Roman" w:hAnsi="Times New Roman" w:cs="Times New Roman"/>
          <w:sz w:val="24"/>
          <w:szCs w:val="24"/>
        </w:rPr>
        <w:t>%.</w:t>
      </w:r>
      <w:r w:rsidRPr="000406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429E" w:rsidRPr="00040656" w:rsidRDefault="00854C84" w:rsidP="008E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0656">
        <w:rPr>
          <w:rFonts w:ascii="Times New Roman" w:hAnsi="Times New Roman" w:cs="Times New Roman"/>
          <w:sz w:val="24"/>
          <w:szCs w:val="24"/>
        </w:rPr>
        <w:t>Показатели смертности от болезни органов дыхания: за 202</w:t>
      </w:r>
      <w:r w:rsidR="002365FE" w:rsidRPr="00040656">
        <w:rPr>
          <w:rFonts w:ascii="Times New Roman" w:hAnsi="Times New Roman" w:cs="Times New Roman"/>
          <w:sz w:val="24"/>
          <w:szCs w:val="24"/>
        </w:rPr>
        <w:t>2</w:t>
      </w:r>
      <w:r w:rsidRPr="00040656">
        <w:rPr>
          <w:rFonts w:ascii="Times New Roman" w:hAnsi="Times New Roman" w:cs="Times New Roman"/>
          <w:sz w:val="24"/>
          <w:szCs w:val="24"/>
        </w:rPr>
        <w:t xml:space="preserve"> г. (</w:t>
      </w:r>
      <w:r w:rsidR="002365FE" w:rsidRPr="00040656">
        <w:rPr>
          <w:rFonts w:ascii="Times New Roman" w:hAnsi="Times New Roman" w:cs="Times New Roman"/>
          <w:sz w:val="24"/>
          <w:szCs w:val="24"/>
        </w:rPr>
        <w:t>64,6</w:t>
      </w:r>
      <w:r w:rsidRPr="00040656">
        <w:rPr>
          <w:rFonts w:ascii="Times New Roman" w:hAnsi="Times New Roman" w:cs="Times New Roman"/>
          <w:sz w:val="24"/>
          <w:szCs w:val="24"/>
        </w:rPr>
        <w:t xml:space="preserve"> на 100 тыс. нас</w:t>
      </w:r>
      <w:r w:rsidRPr="00040656">
        <w:rPr>
          <w:rFonts w:ascii="Times New Roman" w:hAnsi="Times New Roman" w:cs="Times New Roman"/>
          <w:sz w:val="24"/>
          <w:szCs w:val="24"/>
        </w:rPr>
        <w:t>е</w:t>
      </w:r>
      <w:r w:rsidRPr="00040656">
        <w:rPr>
          <w:rFonts w:ascii="Times New Roman" w:hAnsi="Times New Roman" w:cs="Times New Roman"/>
          <w:sz w:val="24"/>
          <w:szCs w:val="24"/>
        </w:rPr>
        <w:t xml:space="preserve">ления) повысились по сравнению с 2020 г. </w:t>
      </w:r>
      <w:r w:rsidR="002365FE" w:rsidRPr="00040656">
        <w:rPr>
          <w:rFonts w:ascii="Times New Roman" w:hAnsi="Times New Roman" w:cs="Times New Roman"/>
          <w:sz w:val="24"/>
          <w:szCs w:val="24"/>
        </w:rPr>
        <w:t xml:space="preserve">и </w:t>
      </w:r>
      <w:r w:rsidRPr="00040656">
        <w:rPr>
          <w:rFonts w:ascii="Times New Roman" w:hAnsi="Times New Roman" w:cs="Times New Roman"/>
          <w:sz w:val="24"/>
          <w:szCs w:val="24"/>
        </w:rPr>
        <w:t xml:space="preserve"> в 202</w:t>
      </w:r>
      <w:r w:rsidR="002365FE" w:rsidRPr="00040656">
        <w:rPr>
          <w:rFonts w:ascii="Times New Roman" w:hAnsi="Times New Roman" w:cs="Times New Roman"/>
          <w:sz w:val="24"/>
          <w:szCs w:val="24"/>
        </w:rPr>
        <w:t>1</w:t>
      </w:r>
      <w:r w:rsidRPr="00040656">
        <w:rPr>
          <w:rFonts w:ascii="Times New Roman" w:hAnsi="Times New Roman" w:cs="Times New Roman"/>
          <w:sz w:val="24"/>
          <w:szCs w:val="24"/>
        </w:rPr>
        <w:t xml:space="preserve">г. </w:t>
      </w:r>
      <w:r w:rsidR="002365FE" w:rsidRPr="00040656">
        <w:rPr>
          <w:rFonts w:ascii="Times New Roman" w:hAnsi="Times New Roman" w:cs="Times New Roman"/>
          <w:sz w:val="24"/>
          <w:szCs w:val="24"/>
        </w:rPr>
        <w:t>(50,4 и 50,2 на 100 тыс. населения соо</w:t>
      </w:r>
      <w:r w:rsidR="002365FE" w:rsidRPr="00040656">
        <w:rPr>
          <w:rFonts w:ascii="Times New Roman" w:hAnsi="Times New Roman" w:cs="Times New Roman"/>
          <w:sz w:val="24"/>
          <w:szCs w:val="24"/>
        </w:rPr>
        <w:t>т</w:t>
      </w:r>
      <w:r w:rsidR="002365FE" w:rsidRPr="00040656">
        <w:rPr>
          <w:rFonts w:ascii="Times New Roman" w:hAnsi="Times New Roman" w:cs="Times New Roman"/>
          <w:sz w:val="24"/>
          <w:szCs w:val="24"/>
        </w:rPr>
        <w:t>ветственно)</w:t>
      </w:r>
      <w:r w:rsidRPr="00040656">
        <w:rPr>
          <w:rFonts w:ascii="Times New Roman" w:hAnsi="Times New Roman" w:cs="Times New Roman"/>
          <w:sz w:val="24"/>
          <w:szCs w:val="24"/>
        </w:rPr>
        <w:t>.</w:t>
      </w:r>
      <w:r w:rsidR="008E429E" w:rsidRPr="00040656">
        <w:rPr>
          <w:rFonts w:ascii="Times New Roman" w:hAnsi="Times New Roman" w:cs="Times New Roman"/>
          <w:sz w:val="24"/>
          <w:szCs w:val="24"/>
        </w:rPr>
        <w:t xml:space="preserve"> </w:t>
      </w:r>
      <w:r w:rsidRPr="00040656">
        <w:rPr>
          <w:rFonts w:ascii="Times New Roman" w:hAnsi="Times New Roman" w:cs="Times New Roman"/>
          <w:sz w:val="24"/>
          <w:szCs w:val="24"/>
        </w:rPr>
        <w:t xml:space="preserve">Смертность от болезней органов пищеварения за 3 года повысилась на </w:t>
      </w:r>
      <w:r w:rsidR="002365FE" w:rsidRPr="00040656">
        <w:rPr>
          <w:rFonts w:ascii="Times New Roman" w:hAnsi="Times New Roman" w:cs="Times New Roman"/>
          <w:sz w:val="24"/>
          <w:szCs w:val="24"/>
        </w:rPr>
        <w:t>28,2</w:t>
      </w:r>
      <w:r w:rsidRPr="00040656">
        <w:rPr>
          <w:rFonts w:ascii="Times New Roman" w:hAnsi="Times New Roman" w:cs="Times New Roman"/>
          <w:sz w:val="24"/>
          <w:szCs w:val="24"/>
        </w:rPr>
        <w:t xml:space="preserve"> % </w:t>
      </w:r>
      <w:r w:rsidR="008E429E" w:rsidRPr="00040656">
        <w:rPr>
          <w:rFonts w:ascii="Times New Roman" w:hAnsi="Times New Roman" w:cs="Times New Roman"/>
          <w:sz w:val="24"/>
          <w:szCs w:val="24"/>
        </w:rPr>
        <w:t>.</w:t>
      </w:r>
      <w:r w:rsidRPr="0004065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54C84" w:rsidRPr="00040656" w:rsidRDefault="008E429E" w:rsidP="008E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56">
        <w:rPr>
          <w:rFonts w:ascii="Times New Roman" w:hAnsi="Times New Roman" w:cs="Times New Roman"/>
          <w:sz w:val="24"/>
          <w:szCs w:val="24"/>
        </w:rPr>
        <w:t>С</w:t>
      </w:r>
      <w:r w:rsidR="00854C84" w:rsidRPr="00040656">
        <w:rPr>
          <w:rFonts w:ascii="Times New Roman" w:hAnsi="Times New Roman" w:cs="Times New Roman"/>
          <w:sz w:val="24"/>
          <w:szCs w:val="24"/>
        </w:rPr>
        <w:t xml:space="preserve">мертности от внешних причин </w:t>
      </w:r>
      <w:r w:rsidRPr="00040656">
        <w:rPr>
          <w:rFonts w:ascii="Times New Roman" w:hAnsi="Times New Roman" w:cs="Times New Roman"/>
          <w:sz w:val="24"/>
          <w:szCs w:val="24"/>
        </w:rPr>
        <w:t>увеличилась в 2,3 раза</w:t>
      </w:r>
      <w:r w:rsidR="00854C84" w:rsidRPr="00040656">
        <w:rPr>
          <w:rFonts w:ascii="Times New Roman" w:hAnsi="Times New Roman" w:cs="Times New Roman"/>
          <w:sz w:val="24"/>
          <w:szCs w:val="24"/>
        </w:rPr>
        <w:t xml:space="preserve"> (с </w:t>
      </w:r>
      <w:r w:rsidRPr="00040656">
        <w:rPr>
          <w:rFonts w:ascii="Times New Roman" w:hAnsi="Times New Roman" w:cs="Times New Roman"/>
          <w:sz w:val="24"/>
          <w:szCs w:val="24"/>
        </w:rPr>
        <w:t>60,4</w:t>
      </w:r>
      <w:r w:rsidR="00854C84" w:rsidRPr="00040656">
        <w:rPr>
          <w:rFonts w:ascii="Times New Roman" w:hAnsi="Times New Roman" w:cs="Times New Roman"/>
          <w:sz w:val="24"/>
          <w:szCs w:val="24"/>
        </w:rPr>
        <w:t xml:space="preserve"> на 100 тыс. населения в 202</w:t>
      </w:r>
      <w:r w:rsidRPr="00040656">
        <w:rPr>
          <w:rFonts w:ascii="Times New Roman" w:hAnsi="Times New Roman" w:cs="Times New Roman"/>
          <w:sz w:val="24"/>
          <w:szCs w:val="24"/>
        </w:rPr>
        <w:t>0</w:t>
      </w:r>
      <w:r w:rsidR="00854C84" w:rsidRPr="00040656">
        <w:rPr>
          <w:rFonts w:ascii="Times New Roman" w:hAnsi="Times New Roman" w:cs="Times New Roman"/>
          <w:sz w:val="24"/>
          <w:szCs w:val="24"/>
        </w:rPr>
        <w:t xml:space="preserve"> г. до </w:t>
      </w:r>
      <w:r w:rsidRPr="00040656">
        <w:rPr>
          <w:rFonts w:ascii="Times New Roman" w:hAnsi="Times New Roman" w:cs="Times New Roman"/>
          <w:sz w:val="24"/>
          <w:szCs w:val="24"/>
        </w:rPr>
        <w:t>140</w:t>
      </w:r>
      <w:r w:rsidR="00854C84" w:rsidRPr="00040656">
        <w:rPr>
          <w:rFonts w:ascii="Times New Roman" w:hAnsi="Times New Roman" w:cs="Times New Roman"/>
          <w:sz w:val="24"/>
          <w:szCs w:val="24"/>
        </w:rPr>
        <w:t xml:space="preserve"> на 100 тыс. населения в 2022 г.).</w:t>
      </w:r>
    </w:p>
    <w:p w:rsidR="0095683B" w:rsidRPr="00040656" w:rsidRDefault="0095683B" w:rsidP="00956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56">
        <w:rPr>
          <w:rFonts w:ascii="Times New Roman" w:hAnsi="Times New Roman" w:cs="Times New Roman"/>
          <w:sz w:val="24"/>
          <w:szCs w:val="24"/>
        </w:rPr>
        <w:t>Распространенность основных факторов риска хронических неинфекционных забол</w:t>
      </w:r>
      <w:r w:rsidRPr="00040656">
        <w:rPr>
          <w:rFonts w:ascii="Times New Roman" w:hAnsi="Times New Roman" w:cs="Times New Roman"/>
          <w:sz w:val="24"/>
          <w:szCs w:val="24"/>
        </w:rPr>
        <w:t>е</w:t>
      </w:r>
      <w:r w:rsidRPr="00040656">
        <w:rPr>
          <w:rFonts w:ascii="Times New Roman" w:hAnsi="Times New Roman" w:cs="Times New Roman"/>
          <w:sz w:val="24"/>
          <w:szCs w:val="24"/>
        </w:rPr>
        <w:t>ваний (потребление алкоголя, курение, нерациональное питание, низкая физическая акти</w:t>
      </w:r>
      <w:r w:rsidRPr="00040656">
        <w:rPr>
          <w:rFonts w:ascii="Times New Roman" w:hAnsi="Times New Roman" w:cs="Times New Roman"/>
          <w:sz w:val="24"/>
          <w:szCs w:val="24"/>
        </w:rPr>
        <w:t>в</w:t>
      </w:r>
      <w:r w:rsidRPr="00040656">
        <w:rPr>
          <w:rFonts w:ascii="Times New Roman" w:hAnsi="Times New Roman" w:cs="Times New Roman"/>
          <w:sz w:val="24"/>
          <w:szCs w:val="24"/>
        </w:rPr>
        <w:t xml:space="preserve">ность, повышенное артериальное давление, </w:t>
      </w:r>
      <w:proofErr w:type="spellStart"/>
      <w:r w:rsidRPr="00040656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040656">
        <w:rPr>
          <w:rFonts w:ascii="Times New Roman" w:hAnsi="Times New Roman" w:cs="Times New Roman"/>
          <w:sz w:val="24"/>
          <w:szCs w:val="24"/>
        </w:rPr>
        <w:t>, гипергликемия, стресс, и</w:t>
      </w:r>
      <w:r w:rsidRPr="00040656">
        <w:rPr>
          <w:rFonts w:ascii="Times New Roman" w:hAnsi="Times New Roman" w:cs="Times New Roman"/>
          <w:sz w:val="24"/>
          <w:szCs w:val="24"/>
        </w:rPr>
        <w:t>з</w:t>
      </w:r>
      <w:r w:rsidRPr="00040656">
        <w:rPr>
          <w:rFonts w:ascii="Times New Roman" w:hAnsi="Times New Roman" w:cs="Times New Roman"/>
          <w:sz w:val="24"/>
          <w:szCs w:val="24"/>
        </w:rPr>
        <w:t xml:space="preserve">быточная масса тела и ожирение) в </w:t>
      </w:r>
      <w:proofErr w:type="spellStart"/>
      <w:r w:rsidRPr="00040656">
        <w:rPr>
          <w:rFonts w:ascii="Times New Roman" w:hAnsi="Times New Roman" w:cs="Times New Roman"/>
          <w:sz w:val="24"/>
          <w:szCs w:val="24"/>
        </w:rPr>
        <w:t>Юстинском</w:t>
      </w:r>
      <w:proofErr w:type="spellEnd"/>
      <w:r w:rsidRPr="00040656">
        <w:rPr>
          <w:rFonts w:ascii="Times New Roman" w:hAnsi="Times New Roman" w:cs="Times New Roman"/>
          <w:sz w:val="24"/>
          <w:szCs w:val="24"/>
        </w:rPr>
        <w:t xml:space="preserve"> районе оценивается по результатам провед</w:t>
      </w:r>
      <w:r w:rsidRPr="00040656">
        <w:rPr>
          <w:rFonts w:ascii="Times New Roman" w:hAnsi="Times New Roman" w:cs="Times New Roman"/>
          <w:sz w:val="24"/>
          <w:szCs w:val="24"/>
        </w:rPr>
        <w:t>е</w:t>
      </w:r>
      <w:r w:rsidRPr="00040656">
        <w:rPr>
          <w:rFonts w:ascii="Times New Roman" w:hAnsi="Times New Roman" w:cs="Times New Roman"/>
          <w:sz w:val="24"/>
          <w:szCs w:val="24"/>
        </w:rPr>
        <w:t xml:space="preserve">ния дополнительной диспансеризации и профилактических осмотров. </w:t>
      </w:r>
    </w:p>
    <w:p w:rsidR="0095683B" w:rsidRPr="0041633C" w:rsidRDefault="0095683B" w:rsidP="00956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3C">
        <w:rPr>
          <w:rFonts w:ascii="Times New Roman" w:hAnsi="Times New Roman" w:cs="Times New Roman"/>
          <w:sz w:val="24"/>
          <w:szCs w:val="24"/>
        </w:rPr>
        <w:t>По данным обследования, на первом месте по распространенности факторов риска з</w:t>
      </w:r>
      <w:r w:rsidRPr="0041633C">
        <w:rPr>
          <w:rFonts w:ascii="Times New Roman" w:hAnsi="Times New Roman" w:cs="Times New Roman"/>
          <w:sz w:val="24"/>
          <w:szCs w:val="24"/>
        </w:rPr>
        <w:t>а</w:t>
      </w:r>
      <w:r w:rsidRPr="0041633C">
        <w:rPr>
          <w:rFonts w:ascii="Times New Roman" w:hAnsi="Times New Roman" w:cs="Times New Roman"/>
          <w:sz w:val="24"/>
          <w:szCs w:val="24"/>
        </w:rPr>
        <w:t>нимает курение.</w:t>
      </w:r>
    </w:p>
    <w:p w:rsidR="0095683B" w:rsidRPr="0041633C" w:rsidRDefault="0095683B" w:rsidP="00956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3C">
        <w:rPr>
          <w:rFonts w:ascii="Times New Roman" w:hAnsi="Times New Roman" w:cs="Times New Roman"/>
          <w:sz w:val="24"/>
          <w:szCs w:val="24"/>
        </w:rPr>
        <w:t xml:space="preserve">Ожирение и избыточная масса тела занимает 2-е место в структуре распространенности факторов риска. </w:t>
      </w:r>
    </w:p>
    <w:p w:rsidR="0095683B" w:rsidRPr="0041633C" w:rsidRDefault="0095683B" w:rsidP="00956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3C">
        <w:rPr>
          <w:rFonts w:ascii="Times New Roman" w:hAnsi="Times New Roman" w:cs="Times New Roman"/>
          <w:sz w:val="24"/>
          <w:szCs w:val="24"/>
        </w:rPr>
        <w:t>Третье место по уровню распространенности факторов риска занимает нерациональное питание.</w:t>
      </w:r>
    </w:p>
    <w:p w:rsidR="008E429E" w:rsidRPr="00040656" w:rsidRDefault="0041633C" w:rsidP="00956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83B" w:rsidRPr="0041633C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="0095683B" w:rsidRPr="0041633C">
        <w:rPr>
          <w:rFonts w:ascii="Times New Roman" w:hAnsi="Times New Roman" w:cs="Times New Roman"/>
          <w:sz w:val="24"/>
          <w:szCs w:val="24"/>
        </w:rPr>
        <w:t xml:space="preserve"> как фактор риска занимает 4-е</w:t>
      </w:r>
      <w:r w:rsidR="0008653E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8E429E" w:rsidRPr="00040656" w:rsidRDefault="008E429E" w:rsidP="008E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94A" w:rsidRPr="00040656" w:rsidRDefault="0029294A" w:rsidP="00E15067">
      <w:pPr>
        <w:autoSpaceDE w:val="0"/>
        <w:autoSpaceDN w:val="0"/>
        <w:adjustRightInd w:val="0"/>
        <w:ind w:firstLine="720"/>
        <w:jc w:val="both"/>
      </w:pPr>
    </w:p>
    <w:p w:rsidR="0095683B" w:rsidRPr="005A2217" w:rsidRDefault="00E15067" w:rsidP="0095683B">
      <w:pPr>
        <w:jc w:val="center"/>
        <w:rPr>
          <w:color w:val="000000"/>
          <w:spacing w:val="-6"/>
        </w:rPr>
      </w:pPr>
      <w:r w:rsidRPr="001320F8">
        <w:rPr>
          <w:b/>
        </w:rPr>
        <w:lastRenderedPageBreak/>
        <w:t xml:space="preserve">3. </w:t>
      </w:r>
      <w:r w:rsidR="0095683B" w:rsidRPr="005A2217">
        <w:rPr>
          <w:b/>
        </w:rPr>
        <w:t xml:space="preserve"> ПРИОРИТЕТЫ И ЦЕЛИ МУНИЦИПАЛЬНОЙ ПОЛИТИКИ ПО УКРЕПЛЕНИЮ ОБЩЕСТВЕННОГО ЗДОРОВЬЯ НАСЕЛЕНИЯ, ОПИСАНИЕ ОСНОВНЫХ ЦЕЛЕЙ И ЗАДАЧ ПРОГРАММЫ, ПРОГНОЗ РАЗВИТИЯ </w:t>
      </w:r>
    </w:p>
    <w:p w:rsidR="0095683B" w:rsidRPr="005A2217" w:rsidRDefault="0095683B" w:rsidP="0095683B">
      <w:pPr>
        <w:jc w:val="center"/>
        <w:rPr>
          <w:color w:val="000000"/>
          <w:spacing w:val="-6"/>
        </w:rPr>
      </w:pPr>
    </w:p>
    <w:p w:rsidR="0095683B" w:rsidRPr="005A2217" w:rsidRDefault="0095683B" w:rsidP="0095683B">
      <w:pPr>
        <w:ind w:firstLine="708"/>
        <w:jc w:val="both"/>
      </w:pPr>
      <w:r w:rsidRPr="005A2217">
        <w:t xml:space="preserve">Основной целью Программы является создание на территории </w:t>
      </w:r>
      <w:proofErr w:type="spellStart"/>
      <w:r>
        <w:t>Юстинского</w:t>
      </w:r>
      <w:proofErr w:type="spellEnd"/>
      <w:r w:rsidRPr="005A2217">
        <w:t xml:space="preserve"> района у</w:t>
      </w:r>
      <w:r w:rsidRPr="005A2217">
        <w:t>с</w:t>
      </w:r>
      <w:r w:rsidRPr="005A2217">
        <w:t>ловий для вовлечения жителей в мероприятия по укреплению здоровья, увеличения доли гр</w:t>
      </w:r>
      <w:r w:rsidRPr="005A2217">
        <w:t>а</w:t>
      </w:r>
      <w:r w:rsidRPr="005A2217">
        <w:t>ждан, ведущих здоровый образ жизни, мотивированию граждан к ведению здорового образа жизни, ответственного отношения к своему здоровью посредством информационно-коммуникационной кампании.</w:t>
      </w:r>
    </w:p>
    <w:p w:rsidR="0095683B" w:rsidRPr="005A2217" w:rsidRDefault="0095683B" w:rsidP="00956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Задачами настоящей Программы являются:      </w:t>
      </w:r>
    </w:p>
    <w:p w:rsidR="0095683B" w:rsidRDefault="0095683B" w:rsidP="0095683B">
      <w:pPr>
        <w:pStyle w:val="ConsPlusNormal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профилактика развития хронических неинфекционных заболеваний, вызываемых различными факторами;</w:t>
      </w:r>
    </w:p>
    <w:p w:rsidR="0095683B" w:rsidRDefault="0095683B" w:rsidP="0095683B">
      <w:pPr>
        <w:pStyle w:val="ConsPlusNormal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создание условий для привлечения жителей к занятиям физической культурой, ув</w:t>
      </w:r>
      <w:r w:rsidRPr="005A2217">
        <w:rPr>
          <w:rFonts w:ascii="Times New Roman" w:hAnsi="Times New Roman" w:cs="Times New Roman"/>
          <w:sz w:val="24"/>
          <w:szCs w:val="24"/>
        </w:rPr>
        <w:t>е</w:t>
      </w:r>
      <w:r w:rsidRPr="005A2217">
        <w:rPr>
          <w:rFonts w:ascii="Times New Roman" w:hAnsi="Times New Roman" w:cs="Times New Roman"/>
          <w:sz w:val="24"/>
          <w:szCs w:val="24"/>
        </w:rPr>
        <w:t>личению двигательной активности населения, увеличения количества информационных и аг</w:t>
      </w:r>
      <w:r w:rsidRPr="005A2217">
        <w:rPr>
          <w:rFonts w:ascii="Times New Roman" w:hAnsi="Times New Roman" w:cs="Times New Roman"/>
          <w:sz w:val="24"/>
          <w:szCs w:val="24"/>
        </w:rPr>
        <w:t>и</w:t>
      </w:r>
      <w:r w:rsidRPr="005A2217">
        <w:rPr>
          <w:rFonts w:ascii="Times New Roman" w:hAnsi="Times New Roman" w:cs="Times New Roman"/>
          <w:sz w:val="24"/>
          <w:szCs w:val="24"/>
        </w:rPr>
        <w:t>тационных мероприятий, направленных на продвижение принципов здорового образа жизни;</w:t>
      </w:r>
    </w:p>
    <w:p w:rsidR="0095683B" w:rsidRPr="005A2217" w:rsidRDefault="0095683B" w:rsidP="0095683B">
      <w:pPr>
        <w:pStyle w:val="ConsPlusNormal"/>
        <w:widowControl w:val="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взаимодействия, направленного на пропаганду а</w:t>
      </w:r>
      <w:r w:rsidRPr="005A2217">
        <w:rPr>
          <w:rFonts w:ascii="Times New Roman" w:hAnsi="Times New Roman" w:cs="Times New Roman"/>
          <w:sz w:val="24"/>
          <w:szCs w:val="24"/>
        </w:rPr>
        <w:t>к</w:t>
      </w:r>
      <w:r w:rsidRPr="005A2217">
        <w:rPr>
          <w:rFonts w:ascii="Times New Roman" w:hAnsi="Times New Roman" w:cs="Times New Roman"/>
          <w:sz w:val="24"/>
          <w:szCs w:val="24"/>
        </w:rPr>
        <w:t>тивного образа жизни в любом возрасте.</w:t>
      </w:r>
    </w:p>
    <w:p w:rsidR="0095683B" w:rsidRPr="005A2217" w:rsidRDefault="0095683B" w:rsidP="0095683B">
      <w:pPr>
        <w:pStyle w:val="ConsPlusNormal"/>
        <w:ind w:firstLine="70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Реализация программы будет способствовать:</w:t>
      </w:r>
    </w:p>
    <w:p w:rsidR="0095683B" w:rsidRDefault="0095683B" w:rsidP="0095683B">
      <w:pPr>
        <w:pStyle w:val="a7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активизации вовлечения граждан </w:t>
      </w:r>
      <w:r w:rsidRPr="005A2217">
        <w:rPr>
          <w:rFonts w:ascii="Times New Roman" w:hAnsi="Times New Roman"/>
          <w:sz w:val="24"/>
          <w:szCs w:val="24"/>
        </w:rPr>
        <w:t>в мероприятия по укреплению здоровья;</w:t>
      </w:r>
    </w:p>
    <w:p w:rsidR="0095683B" w:rsidRPr="005A2217" w:rsidRDefault="0095683B" w:rsidP="0095683B">
      <w:pPr>
        <w:pStyle w:val="a7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>повышению качества жизни жителей, созданию благоприятной, безопасной и комфор</w:t>
      </w: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>т</w:t>
      </w: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 xml:space="preserve">ной среды проживания в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Юстинском</w:t>
      </w:r>
      <w:proofErr w:type="spellEnd"/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районе.</w:t>
      </w:r>
    </w:p>
    <w:p w:rsidR="00E15067" w:rsidRPr="001320F8" w:rsidRDefault="00E15067" w:rsidP="0095683B">
      <w:pPr>
        <w:autoSpaceDE w:val="0"/>
        <w:autoSpaceDN w:val="0"/>
        <w:adjustRightInd w:val="0"/>
        <w:ind w:firstLine="720"/>
        <w:jc w:val="center"/>
      </w:pPr>
      <w:r w:rsidRPr="001320F8">
        <w:t>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95683B" w:rsidRDefault="0095683B" w:rsidP="0095683B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5A2217">
        <w:rPr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</w:t>
      </w:r>
      <w:r w:rsidRPr="005A2217">
        <w:rPr>
          <w:b/>
        </w:rPr>
        <w:t>И</w:t>
      </w:r>
      <w:r w:rsidRPr="005A2217">
        <w:rPr>
          <w:b/>
        </w:rPr>
        <w:t>ЗАЦИИ ДРУГИХ ОБЩЕСТВЕННО ЗНАЧИМЫХ ИНТЕРЕСОВ И ПОТРЕБНОСТЕЙ В СФЕРЕ УКРЕПЛЕНИЯ ОБЩЕСТВЕННОГО ЗДОРОВЬЯ НАСЕЛЕНИЯ  КЕЖЕ</w:t>
      </w:r>
      <w:r w:rsidRPr="005A2217">
        <w:rPr>
          <w:b/>
        </w:rPr>
        <w:t>М</w:t>
      </w:r>
      <w:r w:rsidRPr="005A2217">
        <w:rPr>
          <w:b/>
        </w:rPr>
        <w:t>СКОГО РАЙОНА</w:t>
      </w:r>
    </w:p>
    <w:p w:rsidR="0095683B" w:rsidRPr="005A2217" w:rsidRDefault="0095683B" w:rsidP="0095683B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95683B" w:rsidRPr="005A2217" w:rsidRDefault="0095683B" w:rsidP="0095683B">
      <w:pPr>
        <w:pStyle w:val="ConsPlusNonformat"/>
        <w:tabs>
          <w:tab w:val="left" w:pos="921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результатов, отраженных в Приложении № 1 к паспорту  Программы.</w:t>
      </w:r>
    </w:p>
    <w:p w:rsidR="0095683B" w:rsidRPr="005A2217" w:rsidRDefault="0095683B" w:rsidP="0095683B">
      <w:pPr>
        <w:autoSpaceDE w:val="0"/>
        <w:autoSpaceDN w:val="0"/>
        <w:adjustRightInd w:val="0"/>
        <w:ind w:firstLine="708"/>
      </w:pPr>
      <w:r w:rsidRPr="005A2217">
        <w:t>Реализация программы обеспечит достижение следующих результатов:</w:t>
      </w:r>
    </w:p>
    <w:p w:rsidR="0095683B" w:rsidRPr="005A2217" w:rsidRDefault="0095683B" w:rsidP="0095683B">
      <w:pPr>
        <w:pStyle w:val="a7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снижение преждевременной смертности, заболеваемости, создание условий для улучшения демографической ситуации, увеличения продолжительности жизни населения;</w:t>
      </w:r>
    </w:p>
    <w:p w:rsidR="0095683B" w:rsidRPr="005A2217" w:rsidRDefault="0095683B" w:rsidP="0095683B">
      <w:pPr>
        <w:pStyle w:val="a7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показателей по медицинским осмотрам и диспансеризации населения;</w:t>
      </w:r>
    </w:p>
    <w:p w:rsidR="0095683B" w:rsidRPr="005A2217" w:rsidRDefault="0095683B" w:rsidP="0095683B">
      <w:pPr>
        <w:pStyle w:val="a7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создание системы информирования населения района о факторах риска и профила</w:t>
      </w:r>
      <w:r w:rsidRPr="005A2217">
        <w:rPr>
          <w:rFonts w:ascii="Times New Roman" w:hAnsi="Times New Roman"/>
          <w:sz w:val="24"/>
          <w:szCs w:val="24"/>
        </w:rPr>
        <w:t>к</w:t>
      </w:r>
      <w:r w:rsidRPr="005A2217">
        <w:rPr>
          <w:rFonts w:ascii="Times New Roman" w:hAnsi="Times New Roman"/>
          <w:sz w:val="24"/>
          <w:szCs w:val="24"/>
        </w:rPr>
        <w:t>тики заболеваний;</w:t>
      </w:r>
    </w:p>
    <w:p w:rsidR="0095683B" w:rsidRPr="005A2217" w:rsidRDefault="0095683B" w:rsidP="0095683B">
      <w:pPr>
        <w:pStyle w:val="a7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количества физкультурно-оздоровительных и тематических меропри</w:t>
      </w:r>
      <w:r w:rsidRPr="005A2217">
        <w:rPr>
          <w:rFonts w:ascii="Times New Roman" w:hAnsi="Times New Roman"/>
          <w:sz w:val="24"/>
          <w:szCs w:val="24"/>
        </w:rPr>
        <w:t>я</w:t>
      </w:r>
      <w:r w:rsidRPr="005A2217">
        <w:rPr>
          <w:rFonts w:ascii="Times New Roman" w:hAnsi="Times New Roman"/>
          <w:sz w:val="24"/>
          <w:szCs w:val="24"/>
        </w:rPr>
        <w:t>тий по формированию у населения мотивации к здоровому образу жизни;</w:t>
      </w:r>
    </w:p>
    <w:p w:rsidR="0095683B" w:rsidRPr="005A2217" w:rsidRDefault="0095683B" w:rsidP="0095683B">
      <w:pPr>
        <w:pStyle w:val="a7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доли жителей, охваченных мероприятиями, направленными на активную жизнь в любом возрасте.</w:t>
      </w:r>
    </w:p>
    <w:p w:rsidR="00E15067" w:rsidRPr="001320F8" w:rsidRDefault="00E15067" w:rsidP="00E15067">
      <w:pPr>
        <w:jc w:val="center"/>
        <w:rPr>
          <w:b/>
          <w:color w:val="000000"/>
        </w:rPr>
      </w:pPr>
    </w:p>
    <w:p w:rsidR="0095683B" w:rsidRDefault="0095683B" w:rsidP="0095683B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ind w:left="567" w:right="-570"/>
        <w:jc w:val="center"/>
        <w:outlineLvl w:val="1"/>
        <w:rPr>
          <w:b/>
        </w:rPr>
      </w:pPr>
      <w:r w:rsidRPr="005A2217">
        <w:rPr>
          <w:b/>
        </w:rPr>
        <w:t xml:space="preserve">5. СРОКИ РЕАЛИЗАЦИИ ПРОГРАММЫ </w:t>
      </w:r>
    </w:p>
    <w:p w:rsidR="0095683B" w:rsidRPr="005A2217" w:rsidRDefault="0095683B" w:rsidP="0095683B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ind w:left="567" w:right="-570"/>
        <w:jc w:val="center"/>
        <w:outlineLvl w:val="1"/>
        <w:rPr>
          <w:b/>
        </w:rPr>
      </w:pPr>
    </w:p>
    <w:p w:rsidR="0095683B" w:rsidRPr="005A2217" w:rsidRDefault="0095683B" w:rsidP="0095683B">
      <w:pPr>
        <w:snapToGrid w:val="0"/>
        <w:jc w:val="both"/>
      </w:pPr>
      <w:r w:rsidRPr="005A2217">
        <w:t xml:space="preserve">           Срок реализации Программы: 202</w:t>
      </w:r>
      <w:r>
        <w:t>4</w:t>
      </w:r>
      <w:r w:rsidRPr="005A2217">
        <w:t xml:space="preserve"> - 202</w:t>
      </w:r>
      <w:r>
        <w:t>6</w:t>
      </w:r>
      <w:r w:rsidRPr="005A2217">
        <w:t xml:space="preserve"> годы</w:t>
      </w:r>
      <w:r w:rsidRPr="005A2217">
        <w:rPr>
          <w:i/>
        </w:rPr>
        <w:t>.</w:t>
      </w:r>
    </w:p>
    <w:p w:rsidR="0095683B" w:rsidRPr="005A2217" w:rsidRDefault="0095683B" w:rsidP="0095683B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95683B" w:rsidRDefault="0095683B" w:rsidP="0095683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A2217">
        <w:rPr>
          <w:b/>
        </w:rPr>
        <w:t xml:space="preserve">6. ПЕРЕЧЕНЬ ОСНОВНЫХ МЕРОПРИЯТИЙ ПРОГРАММЫ </w:t>
      </w:r>
    </w:p>
    <w:p w:rsidR="0095683B" w:rsidRPr="005A2217" w:rsidRDefault="0095683B" w:rsidP="0095683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95683B" w:rsidRPr="005A2217" w:rsidRDefault="0095683B" w:rsidP="0095683B">
      <w:pPr>
        <w:pStyle w:val="s1"/>
        <w:spacing w:before="0" w:beforeAutospacing="0" w:after="0" w:afterAutospacing="0"/>
        <w:ind w:firstLine="709"/>
        <w:jc w:val="both"/>
      </w:pPr>
      <w:r w:rsidRPr="005A2217">
        <w:t>Перечень основных мероприятий Программы приведён в Приложении №2 к Програ</w:t>
      </w:r>
      <w:r w:rsidRPr="005A2217">
        <w:t>м</w:t>
      </w:r>
      <w:r w:rsidRPr="005A2217">
        <w:t>ме.</w:t>
      </w:r>
    </w:p>
    <w:p w:rsidR="0095683B" w:rsidRPr="005A2217" w:rsidRDefault="0095683B" w:rsidP="0095683B">
      <w:pPr>
        <w:pStyle w:val="s1"/>
        <w:spacing w:before="0" w:beforeAutospacing="0" w:after="0" w:afterAutospacing="0"/>
        <w:ind w:firstLine="709"/>
        <w:jc w:val="both"/>
      </w:pPr>
      <w:r w:rsidRPr="005A2217">
        <w:lastRenderedPageBreak/>
        <w:t>Достижение основной цели Программы и решение поставленных задач будет осущес</w:t>
      </w:r>
      <w:r w:rsidRPr="005A2217">
        <w:t>т</w:t>
      </w:r>
      <w:r w:rsidRPr="005A2217">
        <w:t xml:space="preserve">вляться в рамках реализации основных мероприятий: </w:t>
      </w:r>
    </w:p>
    <w:p w:rsidR="0095683B" w:rsidRPr="00101DA6" w:rsidRDefault="0095683B" w:rsidP="0095683B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101DA6">
        <w:rPr>
          <w:spacing w:val="-6"/>
          <w:u w:val="single"/>
        </w:rPr>
        <w:t>Мероприятие 1</w:t>
      </w:r>
    </w:p>
    <w:p w:rsidR="0095683B" w:rsidRPr="005A2217" w:rsidRDefault="0095683B" w:rsidP="0095683B">
      <w:pPr>
        <w:widowControl w:val="0"/>
        <w:autoSpaceDE w:val="0"/>
        <w:autoSpaceDN w:val="0"/>
        <w:adjustRightInd w:val="0"/>
        <w:ind w:firstLine="709"/>
        <w:jc w:val="both"/>
      </w:pPr>
      <w:r w:rsidRPr="005A2217">
        <w:t xml:space="preserve">«Сохранение и укрепление здоровья населения </w:t>
      </w:r>
      <w:proofErr w:type="spellStart"/>
      <w:r>
        <w:t>Юстинского</w:t>
      </w:r>
      <w:proofErr w:type="spellEnd"/>
      <w:r w:rsidR="00206326">
        <w:t xml:space="preserve"> </w:t>
      </w:r>
      <w:r w:rsidRPr="005A2217">
        <w:t>района».</w:t>
      </w:r>
    </w:p>
    <w:p w:rsidR="0095683B" w:rsidRPr="005A2217" w:rsidRDefault="0095683B" w:rsidP="0095683B">
      <w:pPr>
        <w:widowControl w:val="0"/>
        <w:autoSpaceDE w:val="0"/>
        <w:autoSpaceDN w:val="0"/>
        <w:ind w:firstLine="709"/>
        <w:jc w:val="both"/>
      </w:pPr>
      <w:r w:rsidRPr="005A2217">
        <w:t>Мероприятие предусматривает:</w:t>
      </w:r>
    </w:p>
    <w:p w:rsidR="0095683B" w:rsidRDefault="0095683B" w:rsidP="0095683B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мероприятий по привлечению взрослого населения к профилактическим медицинским осмотрам и диспансеризации определенных гру</w:t>
      </w:r>
      <w:proofErr w:type="gramStart"/>
      <w:r w:rsidRPr="005A2217">
        <w:rPr>
          <w:rFonts w:ascii="Times New Roman" w:hAnsi="Times New Roman"/>
          <w:sz w:val="24"/>
          <w:szCs w:val="24"/>
        </w:rPr>
        <w:t>пп взр</w:t>
      </w:r>
      <w:proofErr w:type="gramEnd"/>
      <w:r w:rsidRPr="005A2217">
        <w:rPr>
          <w:rFonts w:ascii="Times New Roman" w:hAnsi="Times New Roman"/>
          <w:sz w:val="24"/>
          <w:szCs w:val="24"/>
        </w:rPr>
        <w:t>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</w:t>
      </w:r>
      <w:r w:rsidRPr="005A2217">
        <w:rPr>
          <w:rFonts w:ascii="Times New Roman" w:hAnsi="Times New Roman"/>
          <w:sz w:val="24"/>
          <w:szCs w:val="24"/>
        </w:rPr>
        <w:t>о</w:t>
      </w:r>
      <w:r w:rsidRPr="005A2217">
        <w:rPr>
          <w:rFonts w:ascii="Times New Roman" w:hAnsi="Times New Roman"/>
          <w:sz w:val="24"/>
          <w:szCs w:val="24"/>
        </w:rPr>
        <w:t>тропных веществ, а также в целях определения групп здоровья и выработки рекомендаций для граждан;</w:t>
      </w:r>
    </w:p>
    <w:p w:rsidR="0095683B" w:rsidRDefault="0095683B" w:rsidP="0095683B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 xml:space="preserve">проведение мероприятий </w:t>
      </w:r>
      <w:proofErr w:type="gramStart"/>
      <w:r w:rsidRPr="005A2217">
        <w:rPr>
          <w:rFonts w:ascii="Times New Roman" w:hAnsi="Times New Roman"/>
          <w:sz w:val="24"/>
          <w:szCs w:val="24"/>
        </w:rPr>
        <w:t>по привлечению населения к вакцинации против инфекц</w:t>
      </w:r>
      <w:r w:rsidRPr="005A2217">
        <w:rPr>
          <w:rFonts w:ascii="Times New Roman" w:hAnsi="Times New Roman"/>
          <w:sz w:val="24"/>
          <w:szCs w:val="24"/>
        </w:rPr>
        <w:t>и</w:t>
      </w:r>
      <w:r w:rsidRPr="005A2217">
        <w:rPr>
          <w:rFonts w:ascii="Times New Roman" w:hAnsi="Times New Roman"/>
          <w:sz w:val="24"/>
          <w:szCs w:val="24"/>
        </w:rPr>
        <w:t>онных заболеваний в соответствии с национальным календарем</w:t>
      </w:r>
      <w:proofErr w:type="gramEnd"/>
      <w:r w:rsidRPr="005A2217">
        <w:rPr>
          <w:rFonts w:ascii="Times New Roman" w:hAnsi="Times New Roman"/>
          <w:sz w:val="24"/>
          <w:szCs w:val="24"/>
        </w:rPr>
        <w:t xml:space="preserve"> профилактических прививок, в том числе против гриппа и новой </w:t>
      </w:r>
      <w:proofErr w:type="spellStart"/>
      <w:r w:rsidRPr="005A221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A2217">
        <w:rPr>
          <w:rFonts w:ascii="Times New Roman" w:hAnsi="Times New Roman"/>
          <w:sz w:val="24"/>
          <w:szCs w:val="24"/>
        </w:rPr>
        <w:t xml:space="preserve"> инфекции;</w:t>
      </w:r>
    </w:p>
    <w:p w:rsidR="0095683B" w:rsidRPr="005A2217" w:rsidRDefault="0095683B" w:rsidP="0095683B">
      <w:pPr>
        <w:pStyle w:val="a7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организацию и проведение всеобуча (лектория) по проблемам, связанным с веден</w:t>
      </w:r>
      <w:r w:rsidRPr="005A2217">
        <w:rPr>
          <w:rFonts w:ascii="Times New Roman" w:hAnsi="Times New Roman"/>
          <w:sz w:val="24"/>
          <w:szCs w:val="24"/>
        </w:rPr>
        <w:t>и</w:t>
      </w:r>
      <w:r w:rsidRPr="005A2217">
        <w:rPr>
          <w:rFonts w:ascii="Times New Roman" w:hAnsi="Times New Roman"/>
          <w:sz w:val="24"/>
          <w:szCs w:val="24"/>
        </w:rPr>
        <w:t>ем здорового образа жизни: (с привлечением медицинских сотрудников).</w:t>
      </w:r>
    </w:p>
    <w:p w:rsidR="0095683B" w:rsidRPr="00101DA6" w:rsidRDefault="0095683B" w:rsidP="00101DA6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u w:val="single"/>
        </w:rPr>
      </w:pPr>
      <w:r w:rsidRPr="00101DA6">
        <w:rPr>
          <w:spacing w:val="-6"/>
          <w:u w:val="single"/>
        </w:rPr>
        <w:t xml:space="preserve">Мероприятие 2 </w:t>
      </w:r>
    </w:p>
    <w:p w:rsidR="0095683B" w:rsidRPr="005A2217" w:rsidRDefault="0095683B" w:rsidP="0095683B">
      <w:pPr>
        <w:widowControl w:val="0"/>
        <w:autoSpaceDE w:val="0"/>
        <w:autoSpaceDN w:val="0"/>
        <w:adjustRightInd w:val="0"/>
        <w:jc w:val="both"/>
      </w:pPr>
      <w:r w:rsidRPr="005A2217">
        <w:t xml:space="preserve">«Формирование сознания и мотивирование населения к ведению здорового образа жизни» </w:t>
      </w:r>
    </w:p>
    <w:p w:rsidR="0095683B" w:rsidRPr="005A2217" w:rsidRDefault="0095683B" w:rsidP="0095683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color w:val="2D2D2D"/>
        </w:rPr>
      </w:pPr>
      <w:r w:rsidRPr="005A2217">
        <w:rPr>
          <w:color w:val="2D2D2D"/>
        </w:rPr>
        <w:t>Мероприятие предусматривает:</w:t>
      </w:r>
    </w:p>
    <w:p w:rsidR="0095683B" w:rsidRDefault="0095683B" w:rsidP="0095683B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 xml:space="preserve">изготовление и распространение наглядной агитации (листовок, буклетов, баннеров) о </w:t>
      </w:r>
      <w:r w:rsidR="00080D05">
        <w:rPr>
          <w:rFonts w:ascii="Times New Roman" w:hAnsi="Times New Roman"/>
          <w:sz w:val="24"/>
          <w:szCs w:val="24"/>
        </w:rPr>
        <w:t xml:space="preserve">правилах здорового образа жизни, </w:t>
      </w:r>
      <w:r w:rsidRPr="005A2217">
        <w:rPr>
          <w:rFonts w:ascii="Times New Roman" w:hAnsi="Times New Roman"/>
          <w:sz w:val="24"/>
          <w:szCs w:val="24"/>
        </w:rPr>
        <w:t>в учреждениях и организациях района</w:t>
      </w:r>
      <w:r w:rsidR="00080D05">
        <w:rPr>
          <w:rFonts w:ascii="Times New Roman" w:hAnsi="Times New Roman"/>
          <w:sz w:val="24"/>
          <w:szCs w:val="24"/>
        </w:rPr>
        <w:t>, среди населения</w:t>
      </w:r>
      <w:r w:rsidRPr="005A2217">
        <w:rPr>
          <w:rFonts w:ascii="Times New Roman" w:hAnsi="Times New Roman"/>
          <w:sz w:val="24"/>
          <w:szCs w:val="24"/>
        </w:rPr>
        <w:t>;</w:t>
      </w:r>
    </w:p>
    <w:p w:rsidR="0095683B" w:rsidRDefault="0095683B" w:rsidP="0095683B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информационно-пропагандистских, организационно-массовых, культу</w:t>
      </w:r>
      <w:r w:rsidRPr="005A2217">
        <w:rPr>
          <w:rFonts w:ascii="Times New Roman" w:hAnsi="Times New Roman"/>
          <w:sz w:val="24"/>
          <w:szCs w:val="24"/>
        </w:rPr>
        <w:t>р</w:t>
      </w:r>
      <w:r w:rsidRPr="005A2217">
        <w:rPr>
          <w:rFonts w:ascii="Times New Roman" w:hAnsi="Times New Roman"/>
          <w:sz w:val="24"/>
          <w:szCs w:val="24"/>
        </w:rPr>
        <w:t xml:space="preserve">ных, физкультурно-оздоровительных, профилактических и иных мероприятий </w:t>
      </w:r>
      <w:proofErr w:type="spellStart"/>
      <w:r w:rsidRPr="005A2217">
        <w:rPr>
          <w:rFonts w:ascii="Times New Roman" w:hAnsi="Times New Roman"/>
          <w:sz w:val="24"/>
          <w:szCs w:val="24"/>
        </w:rPr>
        <w:t>антинаркотич</w:t>
      </w:r>
      <w:r w:rsidRPr="005A2217">
        <w:rPr>
          <w:rFonts w:ascii="Times New Roman" w:hAnsi="Times New Roman"/>
          <w:sz w:val="24"/>
          <w:szCs w:val="24"/>
        </w:rPr>
        <w:t>е</w:t>
      </w:r>
      <w:r w:rsidRPr="005A2217">
        <w:rPr>
          <w:rFonts w:ascii="Times New Roman" w:hAnsi="Times New Roman"/>
          <w:sz w:val="24"/>
          <w:szCs w:val="24"/>
        </w:rPr>
        <w:t>ской</w:t>
      </w:r>
      <w:proofErr w:type="spellEnd"/>
      <w:r w:rsidRPr="005A2217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95683B" w:rsidRDefault="0095683B" w:rsidP="0095683B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на информационных стендах, официальных сайтах, официальных стр</w:t>
      </w:r>
      <w:r w:rsidRPr="005A2217">
        <w:rPr>
          <w:rFonts w:ascii="Times New Roman" w:hAnsi="Times New Roman"/>
          <w:sz w:val="24"/>
          <w:szCs w:val="24"/>
        </w:rPr>
        <w:t>а</w:t>
      </w:r>
      <w:r w:rsidRPr="005A2217">
        <w:rPr>
          <w:rFonts w:ascii="Times New Roman" w:hAnsi="Times New Roman"/>
          <w:sz w:val="24"/>
          <w:szCs w:val="24"/>
        </w:rPr>
        <w:t>ницах социальных сетей материалов о правилах сохранения и укрепления здоровья;</w:t>
      </w:r>
    </w:p>
    <w:p w:rsidR="0095683B" w:rsidRPr="005A2217" w:rsidRDefault="0095683B" w:rsidP="0095683B">
      <w:pPr>
        <w:pStyle w:val="a7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в СМИ информации по вопросам здорового образа жизни, укрепления здоровья и профилактики различных заболевания.</w:t>
      </w:r>
    </w:p>
    <w:p w:rsidR="0095683B" w:rsidRPr="00101DA6" w:rsidRDefault="0095683B" w:rsidP="0095683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u w:val="single"/>
        </w:rPr>
      </w:pPr>
      <w:r w:rsidRPr="00101DA6">
        <w:rPr>
          <w:spacing w:val="-6"/>
          <w:u w:val="single"/>
        </w:rPr>
        <w:t>Мероприятие 3</w:t>
      </w:r>
    </w:p>
    <w:p w:rsidR="0095683B" w:rsidRPr="005A2217" w:rsidRDefault="0095683B" w:rsidP="0095683B">
      <w:pPr>
        <w:snapToGrid w:val="0"/>
        <w:ind w:firstLine="709"/>
        <w:jc w:val="both"/>
      </w:pPr>
      <w:r w:rsidRPr="005A2217">
        <w:t xml:space="preserve">«Активная жизнь в любом возрасте»    </w:t>
      </w:r>
    </w:p>
    <w:p w:rsidR="0095683B" w:rsidRPr="005A2217" w:rsidRDefault="0095683B" w:rsidP="0095683B">
      <w:pPr>
        <w:snapToGrid w:val="0"/>
        <w:ind w:firstLine="709"/>
        <w:jc w:val="both"/>
      </w:pPr>
      <w:r w:rsidRPr="005A2217">
        <w:t>Мероприятие предусматривает:</w:t>
      </w:r>
    </w:p>
    <w:p w:rsidR="0095683B" w:rsidRDefault="00206326" w:rsidP="0095683B">
      <w:pPr>
        <w:pStyle w:val="ConsPlusNormal"/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</w:t>
      </w:r>
      <w:r w:rsidR="0095683B" w:rsidRPr="005A2217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683B" w:rsidRPr="005A2217">
        <w:rPr>
          <w:rFonts w:ascii="Times New Roman" w:hAnsi="Times New Roman" w:cs="Times New Roman"/>
          <w:sz w:val="24"/>
          <w:szCs w:val="24"/>
        </w:rPr>
        <w:t xml:space="preserve"> деятельности школьных физкультурно-спортивных клубов (ШСК), спортивных клубов по месту жительства граждан;</w:t>
      </w:r>
    </w:p>
    <w:p w:rsidR="0095683B" w:rsidRPr="0066328F" w:rsidRDefault="00206326" w:rsidP="0095683B">
      <w:pPr>
        <w:pStyle w:val="ConsPlusNormal"/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</w:t>
      </w:r>
      <w:r w:rsidR="0095683B" w:rsidRPr="0066328F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683B" w:rsidRPr="0066328F">
        <w:rPr>
          <w:rFonts w:ascii="Times New Roman" w:hAnsi="Times New Roman" w:cs="Times New Roman"/>
          <w:sz w:val="24"/>
          <w:szCs w:val="24"/>
        </w:rPr>
        <w:t xml:space="preserve"> занятий для граждан пожилого возраста и инвалидов (по дыхательной гимнастике, скандинавской ходьбе, адаптивной физической культурой, фитнес).</w:t>
      </w:r>
    </w:p>
    <w:p w:rsidR="0095683B" w:rsidRDefault="0095683B" w:rsidP="0095683B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</w:rPr>
      </w:pPr>
    </w:p>
    <w:p w:rsidR="00101DA6" w:rsidRDefault="00101DA6" w:rsidP="0095683B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</w:rPr>
      </w:pPr>
    </w:p>
    <w:p w:rsidR="00101DA6" w:rsidRPr="005A2217" w:rsidRDefault="00101DA6" w:rsidP="0095683B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</w:rPr>
      </w:pPr>
    </w:p>
    <w:p w:rsidR="0095683B" w:rsidRDefault="0095683B" w:rsidP="009568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A2217">
        <w:rPr>
          <w:b/>
        </w:rPr>
        <w:t xml:space="preserve">7. ПЕРЕЧЕНЬ ЦЕЛЕВЫХ ИНДИКАТОРОВ И ПОКАЗАТЕЛЕЙ ПРОГРАММЫ </w:t>
      </w:r>
    </w:p>
    <w:p w:rsidR="0095683B" w:rsidRPr="005A2217" w:rsidRDefault="0095683B" w:rsidP="009568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95683B" w:rsidRDefault="0095683B" w:rsidP="0095683B">
      <w:pPr>
        <w:tabs>
          <w:tab w:val="left" w:pos="1009"/>
        </w:tabs>
        <w:ind w:firstLine="709"/>
        <w:jc w:val="both"/>
        <w:rPr>
          <w:color w:val="000000"/>
          <w:spacing w:val="6"/>
        </w:rPr>
      </w:pPr>
      <w:r w:rsidRPr="005A2217">
        <w:rPr>
          <w:color w:val="000000"/>
          <w:spacing w:val="6"/>
        </w:rPr>
        <w:t>Для оценки непосредственных результатов Программы определены следующие ц</w:t>
      </w:r>
      <w:r w:rsidRPr="005A2217">
        <w:rPr>
          <w:color w:val="000000"/>
          <w:spacing w:val="6"/>
        </w:rPr>
        <w:t>е</w:t>
      </w:r>
      <w:r w:rsidRPr="005A2217">
        <w:rPr>
          <w:color w:val="000000"/>
          <w:spacing w:val="6"/>
        </w:rPr>
        <w:t>левые показатели (индикаторы):</w:t>
      </w:r>
    </w:p>
    <w:p w:rsidR="00F527A1" w:rsidRPr="005A2217" w:rsidRDefault="00F527A1" w:rsidP="0095683B">
      <w:pPr>
        <w:tabs>
          <w:tab w:val="left" w:pos="1009"/>
        </w:tabs>
        <w:ind w:firstLine="709"/>
        <w:jc w:val="both"/>
        <w:rPr>
          <w:color w:val="000000"/>
          <w:spacing w:val="5"/>
        </w:rPr>
      </w:pPr>
      <w:r>
        <w:rPr>
          <w:color w:val="000000"/>
          <w:spacing w:val="6"/>
        </w:rPr>
        <w:t>- с</w:t>
      </w:r>
      <w:r w:rsidRPr="000D640B">
        <w:t>нижение смертности населения (на 100</w:t>
      </w:r>
      <w:r>
        <w:t xml:space="preserve"> тыс</w:t>
      </w:r>
      <w:r w:rsidR="00080D05">
        <w:t>.</w:t>
      </w:r>
      <w:r w:rsidR="0041633C" w:rsidRPr="005733D5">
        <w:t>/</w:t>
      </w:r>
      <w:r w:rsidRPr="000D640B">
        <w:t xml:space="preserve"> человек населения)</w:t>
      </w:r>
    </w:p>
    <w:p w:rsidR="0095683B" w:rsidRPr="0008653E" w:rsidRDefault="0095683B" w:rsidP="0095683B">
      <w:pPr>
        <w:pStyle w:val="a7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 xml:space="preserve">доля жителей, охваченных медицинскими осмотрами и диспансеризацией– </w:t>
      </w:r>
      <w:r w:rsidRPr="0008653E">
        <w:rPr>
          <w:rFonts w:ascii="Times New Roman" w:hAnsi="Times New Roman"/>
          <w:sz w:val="24"/>
          <w:szCs w:val="24"/>
        </w:rPr>
        <w:t>70,1%;</w:t>
      </w:r>
    </w:p>
    <w:p w:rsidR="0095683B" w:rsidRDefault="0095683B" w:rsidP="0095683B">
      <w:pPr>
        <w:pStyle w:val="a7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28F">
        <w:rPr>
          <w:rFonts w:ascii="Times New Roman" w:hAnsi="Times New Roman"/>
          <w:sz w:val="24"/>
          <w:szCs w:val="24"/>
        </w:rPr>
        <w:t xml:space="preserve">количество информационных  материалов в СМИ,  сайтах, официальных страницах социальных сетей, формирующих здоровый образ жизни </w:t>
      </w:r>
      <w:r w:rsidRPr="0066328F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08653E" w:rsidRPr="0008653E">
        <w:rPr>
          <w:rFonts w:ascii="Times New Roman" w:hAnsi="Times New Roman"/>
          <w:color w:val="000000"/>
          <w:sz w:val="24"/>
          <w:szCs w:val="24"/>
        </w:rPr>
        <w:t>40</w:t>
      </w:r>
      <w:r w:rsidR="0041633C" w:rsidRPr="000865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53E"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6328F">
        <w:rPr>
          <w:rFonts w:ascii="Times New Roman" w:hAnsi="Times New Roman"/>
          <w:color w:val="000000"/>
          <w:sz w:val="24"/>
          <w:szCs w:val="24"/>
        </w:rPr>
        <w:t>;</w:t>
      </w:r>
    </w:p>
    <w:p w:rsidR="0095683B" w:rsidRPr="00993280" w:rsidRDefault="0095683B" w:rsidP="0095683B">
      <w:pPr>
        <w:pStyle w:val="a7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28F">
        <w:rPr>
          <w:rFonts w:ascii="Times New Roman" w:hAnsi="Times New Roman"/>
          <w:sz w:val="24"/>
          <w:szCs w:val="24"/>
        </w:rPr>
        <w:t xml:space="preserve">изготовление и распространение полиграфической продукции, пропагандирующей </w:t>
      </w:r>
      <w:r w:rsidRPr="00993280">
        <w:rPr>
          <w:rFonts w:ascii="Times New Roman" w:hAnsi="Times New Roman"/>
          <w:sz w:val="24"/>
          <w:szCs w:val="24"/>
        </w:rPr>
        <w:t>здоровый образ жизни  – 200 ед.;</w:t>
      </w:r>
    </w:p>
    <w:p w:rsidR="0095683B" w:rsidRPr="00993280" w:rsidRDefault="0095683B" w:rsidP="0095683B">
      <w:pPr>
        <w:pStyle w:val="a7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3280">
        <w:rPr>
          <w:rFonts w:ascii="Times New Roman" w:hAnsi="Times New Roman"/>
          <w:sz w:val="24"/>
          <w:szCs w:val="24"/>
        </w:rPr>
        <w:t>количество физкультурно-оздоровительных и тематических мероприятий по форм</w:t>
      </w:r>
      <w:r w:rsidRPr="00993280">
        <w:rPr>
          <w:rFonts w:ascii="Times New Roman" w:hAnsi="Times New Roman"/>
          <w:sz w:val="24"/>
          <w:szCs w:val="24"/>
        </w:rPr>
        <w:t>и</w:t>
      </w:r>
      <w:r w:rsidRPr="00993280">
        <w:rPr>
          <w:rFonts w:ascii="Times New Roman" w:hAnsi="Times New Roman"/>
          <w:sz w:val="24"/>
          <w:szCs w:val="24"/>
        </w:rPr>
        <w:t>рованию у населения мотивации к здоровому образу жизни –</w:t>
      </w:r>
      <w:r w:rsidR="0008653E">
        <w:rPr>
          <w:rFonts w:ascii="Times New Roman" w:hAnsi="Times New Roman"/>
          <w:sz w:val="24"/>
          <w:szCs w:val="24"/>
        </w:rPr>
        <w:t xml:space="preserve"> 10 ед</w:t>
      </w:r>
      <w:r w:rsidRPr="00993280">
        <w:rPr>
          <w:rFonts w:ascii="Times New Roman" w:hAnsi="Times New Roman"/>
          <w:sz w:val="24"/>
          <w:szCs w:val="24"/>
        </w:rPr>
        <w:t>.;</w:t>
      </w:r>
    </w:p>
    <w:p w:rsidR="0095683B" w:rsidRPr="00EC3B08" w:rsidRDefault="0095683B" w:rsidP="0095683B">
      <w:pPr>
        <w:pStyle w:val="a7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B08">
        <w:rPr>
          <w:rFonts w:ascii="Times New Roman" w:hAnsi="Times New Roman"/>
          <w:color w:val="000000"/>
          <w:sz w:val="24"/>
          <w:szCs w:val="24"/>
        </w:rPr>
        <w:t xml:space="preserve">доля жителей, охваченных мероприятиями, направленными на активную жизнь в </w:t>
      </w:r>
      <w:r w:rsidRPr="00EC3B08">
        <w:rPr>
          <w:rFonts w:ascii="Times New Roman" w:hAnsi="Times New Roman"/>
          <w:color w:val="000000"/>
          <w:sz w:val="24"/>
          <w:szCs w:val="24"/>
        </w:rPr>
        <w:lastRenderedPageBreak/>
        <w:t>любом возрасте –</w:t>
      </w:r>
      <w:r w:rsidR="0008653E">
        <w:rPr>
          <w:rFonts w:ascii="Times New Roman" w:hAnsi="Times New Roman"/>
          <w:color w:val="000000"/>
          <w:sz w:val="24"/>
          <w:szCs w:val="24"/>
        </w:rPr>
        <w:t>50</w:t>
      </w:r>
      <w:r w:rsidRPr="00EC3B08">
        <w:rPr>
          <w:rFonts w:ascii="Times New Roman" w:hAnsi="Times New Roman"/>
          <w:color w:val="000000"/>
          <w:sz w:val="24"/>
          <w:szCs w:val="24"/>
        </w:rPr>
        <w:t xml:space="preserve">% . </w:t>
      </w:r>
    </w:p>
    <w:p w:rsidR="0095683B" w:rsidRPr="005A2217" w:rsidRDefault="0095683B" w:rsidP="0095683B">
      <w:pPr>
        <w:ind w:firstLine="709"/>
        <w:jc w:val="both"/>
      </w:pPr>
      <w:r w:rsidRPr="005A2217">
        <w:t>Целевые показатели характеризуют создание условий для улучшения демографической ситуации, увеличения продолжительности жизни населения, снижения преждевременной смертности, заболеваемости, повышение уровня доступности информации для населения ра</w:t>
      </w:r>
      <w:r w:rsidRPr="005A2217">
        <w:t>й</w:t>
      </w:r>
      <w:r w:rsidRPr="005A2217">
        <w:t>она о проводимых мероприятиях в рамках Программы.</w:t>
      </w:r>
    </w:p>
    <w:p w:rsidR="0095683B" w:rsidRPr="005A2217" w:rsidRDefault="0095683B" w:rsidP="0095683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5683B" w:rsidRPr="005A2217" w:rsidRDefault="0095683B" w:rsidP="0095683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5683B" w:rsidRPr="005A2217" w:rsidRDefault="005B5426" w:rsidP="0095683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95683B" w:rsidRPr="005A2217">
        <w:rPr>
          <w:b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МЕСТНОГО БЮДЖЕТОВ</w:t>
      </w:r>
    </w:p>
    <w:p w:rsidR="0095683B" w:rsidRPr="005A2217" w:rsidRDefault="0095683B" w:rsidP="0095683B">
      <w:pPr>
        <w:autoSpaceDE w:val="0"/>
        <w:autoSpaceDN w:val="0"/>
        <w:adjustRightInd w:val="0"/>
        <w:ind w:firstLine="709"/>
        <w:jc w:val="both"/>
      </w:pPr>
    </w:p>
    <w:p w:rsidR="0095683B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6"/>
          <w:kern w:val="2"/>
        </w:rPr>
      </w:pPr>
      <w:r w:rsidRPr="005A2217">
        <w:t>Информация о ресурсном обеспечении и прогнозной оценке расходов на реализацию целей   программы с учётом источников финансирования представлена в приложении №4 к муниципальной программе.</w:t>
      </w:r>
    </w:p>
    <w:p w:rsidR="0095683B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6"/>
          <w:kern w:val="2"/>
        </w:rPr>
      </w:pPr>
      <w:r w:rsidRPr="001C10F9">
        <w:t xml:space="preserve">Общий объём финансирования программы составляет </w:t>
      </w:r>
      <w:r w:rsidR="00101DA6">
        <w:t>1</w:t>
      </w:r>
      <w:r w:rsidR="00080D05">
        <w:t>0</w:t>
      </w:r>
      <w:r w:rsidRPr="001C10F9">
        <w:t>0</w:t>
      </w:r>
      <w:r>
        <w:t>,0</w:t>
      </w:r>
      <w:r w:rsidRPr="001C10F9">
        <w:t xml:space="preserve"> тыс. рублей, в том числе по годам:</w:t>
      </w:r>
    </w:p>
    <w:p w:rsidR="0095683B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6"/>
          <w:kern w:val="2"/>
        </w:rPr>
      </w:pPr>
      <w:r w:rsidRPr="001C10F9">
        <w:t>202</w:t>
      </w:r>
      <w:r w:rsidR="00206326">
        <w:t>4</w:t>
      </w:r>
      <w:r w:rsidRPr="001C10F9">
        <w:t xml:space="preserve"> год – </w:t>
      </w:r>
      <w:r w:rsidR="00080D05">
        <w:t>20</w:t>
      </w:r>
      <w:r w:rsidRPr="001C10F9">
        <w:t>,0 тыс. рублей</w:t>
      </w:r>
      <w:r>
        <w:t>;</w:t>
      </w:r>
    </w:p>
    <w:p w:rsidR="0095683B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6"/>
          <w:kern w:val="2"/>
        </w:rPr>
      </w:pPr>
      <w:r w:rsidRPr="001C10F9">
        <w:t>202</w:t>
      </w:r>
      <w:r w:rsidR="00206326">
        <w:t>5</w:t>
      </w:r>
      <w:r w:rsidRPr="001C10F9">
        <w:t xml:space="preserve"> год – </w:t>
      </w:r>
      <w:r w:rsidR="00080D05">
        <w:t>3</w:t>
      </w:r>
      <w:r w:rsidR="00206326">
        <w:t>0</w:t>
      </w:r>
      <w:r w:rsidRPr="001C10F9">
        <w:t>,0 тыс. рублей</w:t>
      </w:r>
      <w:r>
        <w:t>;</w:t>
      </w:r>
    </w:p>
    <w:p w:rsidR="0095683B" w:rsidRPr="001C10F9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6"/>
          <w:kern w:val="2"/>
        </w:rPr>
      </w:pPr>
      <w:r w:rsidRPr="001C10F9">
        <w:t>202</w:t>
      </w:r>
      <w:r w:rsidR="00206326">
        <w:t>6</w:t>
      </w:r>
      <w:r w:rsidRPr="001C10F9">
        <w:t xml:space="preserve"> год  - </w:t>
      </w:r>
      <w:r w:rsidR="00080D05">
        <w:t>50</w:t>
      </w:r>
      <w:r w:rsidRPr="001C10F9">
        <w:t>,0 тыс. рублей</w:t>
      </w:r>
      <w:r>
        <w:t>.</w:t>
      </w:r>
    </w:p>
    <w:p w:rsidR="0095683B" w:rsidRPr="005A2217" w:rsidRDefault="0095683B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95683B" w:rsidRPr="005A2217" w:rsidRDefault="00101DA6" w:rsidP="0095683B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</w:t>
      </w:r>
      <w:r w:rsidR="0095683B" w:rsidRPr="005A2217">
        <w:rPr>
          <w:b/>
        </w:rPr>
        <w:t xml:space="preserve">. ОЦЕНКА ЭФФЕКТИВНОСТИ РЕАЛИЗАЦИИ ПРОГРАММЫ </w:t>
      </w:r>
    </w:p>
    <w:p w:rsidR="0095683B" w:rsidRPr="005A2217" w:rsidRDefault="0095683B" w:rsidP="0095683B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95683B" w:rsidRDefault="0095683B" w:rsidP="009568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A2217">
        <w:rPr>
          <w:bCs/>
        </w:rPr>
        <w:t>Оценка эффективности программы осуществляется путем сопоставления плановых п</w:t>
      </w:r>
      <w:r w:rsidRPr="005A2217">
        <w:rPr>
          <w:bCs/>
        </w:rPr>
        <w:t>о</w:t>
      </w:r>
      <w:r w:rsidRPr="005A2217">
        <w:rPr>
          <w:bCs/>
        </w:rPr>
        <w:t xml:space="preserve">казателей ожидаемых результатов реализации программы с фактическими результатами по каждому году в течение всего срока реализации программы. </w:t>
      </w:r>
    </w:p>
    <w:p w:rsidR="00101DA6" w:rsidRDefault="00101DA6" w:rsidP="00101DA6">
      <w:pPr>
        <w:autoSpaceDE w:val="0"/>
        <w:autoSpaceDN w:val="0"/>
        <w:adjustRightInd w:val="0"/>
        <w:jc w:val="both"/>
        <w:rPr>
          <w:bCs/>
        </w:rPr>
        <w:sectPr w:rsidR="00101DA6" w:rsidSect="00101DA6">
          <w:pgSz w:w="11905" w:h="16838"/>
          <w:pgMar w:top="1134" w:right="1134" w:bottom="1134" w:left="992" w:header="720" w:footer="720" w:gutter="0"/>
          <w:cols w:space="720"/>
          <w:noEndnote/>
          <w:docGrid w:linePitch="326"/>
        </w:sectPr>
      </w:pPr>
    </w:p>
    <w:p w:rsidR="00101DA6" w:rsidRDefault="00101DA6" w:rsidP="00101DA6">
      <w:pPr>
        <w:tabs>
          <w:tab w:val="left" w:pos="7371"/>
        </w:tabs>
        <w:spacing w:after="120"/>
        <w:rPr>
          <w:sz w:val="28"/>
          <w:szCs w:val="28"/>
        </w:rPr>
      </w:pPr>
    </w:p>
    <w:p w:rsidR="00101DA6" w:rsidRPr="0066328F" w:rsidRDefault="00101DA6" w:rsidP="00E14D4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6328F">
        <w:rPr>
          <w:rFonts w:ascii="Times New Roman" w:hAnsi="Times New Roman" w:cs="Times New Roman"/>
        </w:rPr>
        <w:t xml:space="preserve">Приложение № 1  к паспорту муниципальной программы </w:t>
      </w:r>
    </w:p>
    <w:p w:rsidR="00C84064" w:rsidRDefault="00C84064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</w:t>
      </w:r>
      <w:r w:rsidRPr="00C84064">
        <w:rPr>
          <w:rFonts w:ascii="Times New Roman" w:hAnsi="Times New Roman" w:cs="Times New Roman"/>
        </w:rPr>
        <w:t xml:space="preserve">Укрепление общественного здоровья населения </w:t>
      </w:r>
    </w:p>
    <w:p w:rsidR="00101DA6" w:rsidRDefault="00C84064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spellStart"/>
      <w:r w:rsidRPr="00C84064">
        <w:rPr>
          <w:rFonts w:ascii="Times New Roman" w:hAnsi="Times New Roman" w:cs="Times New Roman"/>
        </w:rPr>
        <w:t>Юстинского</w:t>
      </w:r>
      <w:proofErr w:type="spellEnd"/>
      <w:r w:rsidRPr="00C84064">
        <w:rPr>
          <w:rFonts w:ascii="Times New Roman" w:hAnsi="Times New Roman" w:cs="Times New Roman"/>
        </w:rPr>
        <w:t xml:space="preserve"> района на 2024 – 2026 годы</w:t>
      </w:r>
      <w:r w:rsidRPr="00FA0420">
        <w:rPr>
          <w:rFonts w:ascii="Times New Roman" w:hAnsi="Times New Roman" w:cs="Times New Roman"/>
        </w:rPr>
        <w:t>»</w:t>
      </w:r>
    </w:p>
    <w:p w:rsidR="00C84064" w:rsidRPr="0066328F" w:rsidRDefault="00C84064" w:rsidP="00101D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DA6" w:rsidRPr="0066328F" w:rsidRDefault="00101DA6" w:rsidP="00101DA6">
      <w:pPr>
        <w:widowControl w:val="0"/>
        <w:autoSpaceDE w:val="0"/>
        <w:autoSpaceDN w:val="0"/>
        <w:adjustRightInd w:val="0"/>
        <w:jc w:val="center"/>
      </w:pPr>
      <w:r w:rsidRPr="0066328F">
        <w:t>ЦЕЛИ, ЦЕЛЕВЫЕ ПОКАЗАТЕЛИ, ЗАДАЧИ, ПОКАЗАТЕЛИ РЕЗУЛЬТАТИВНОСТИ</w:t>
      </w:r>
    </w:p>
    <w:tbl>
      <w:tblPr>
        <w:tblW w:w="14601" w:type="dxa"/>
        <w:tblInd w:w="108" w:type="dxa"/>
        <w:tblLayout w:type="fixed"/>
        <w:tblLook w:val="04A0"/>
      </w:tblPr>
      <w:tblGrid>
        <w:gridCol w:w="706"/>
        <w:gridCol w:w="6524"/>
        <w:gridCol w:w="1276"/>
        <w:gridCol w:w="1559"/>
        <w:gridCol w:w="1418"/>
        <w:gridCol w:w="1133"/>
        <w:gridCol w:w="993"/>
        <w:gridCol w:w="992"/>
      </w:tblGrid>
      <w:tr w:rsidR="00E14D45" w:rsidRPr="0066328F" w:rsidTr="005E397A">
        <w:trPr>
          <w:trHeight w:val="64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2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328F">
              <w:rPr>
                <w:b/>
                <w:sz w:val="20"/>
                <w:szCs w:val="20"/>
              </w:rPr>
              <w:t>/</w:t>
            </w:r>
            <w:proofErr w:type="spellStart"/>
            <w:r w:rsidRPr="0066328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Источник и</w:t>
            </w:r>
            <w:r w:rsidRPr="0066328F">
              <w:rPr>
                <w:b/>
                <w:sz w:val="20"/>
                <w:szCs w:val="20"/>
              </w:rPr>
              <w:t>н</w:t>
            </w:r>
            <w:r w:rsidRPr="0066328F">
              <w:rPr>
                <w:b/>
                <w:sz w:val="20"/>
                <w:szCs w:val="20"/>
              </w:rPr>
              <w:t>формации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ED05E5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Базовое зн</w:t>
            </w:r>
            <w:r w:rsidRPr="0066328F">
              <w:rPr>
                <w:b/>
                <w:sz w:val="20"/>
                <w:szCs w:val="20"/>
              </w:rPr>
              <w:t>а</w:t>
            </w:r>
            <w:r w:rsidRPr="0066328F">
              <w:rPr>
                <w:b/>
                <w:sz w:val="20"/>
                <w:szCs w:val="20"/>
              </w:rPr>
              <w:t>чение (202</w:t>
            </w:r>
            <w:r w:rsidR="00ED05E5">
              <w:rPr>
                <w:b/>
                <w:sz w:val="20"/>
                <w:szCs w:val="20"/>
              </w:rPr>
              <w:t>2</w:t>
            </w:r>
            <w:r w:rsidRPr="0066328F">
              <w:rPr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66328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jc w:val="center"/>
              <w:rPr>
                <w:b/>
                <w:sz w:val="20"/>
                <w:szCs w:val="20"/>
              </w:rPr>
            </w:pPr>
            <w:r w:rsidRPr="0066328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66328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66328F" w:rsidRDefault="00E14D45" w:rsidP="00101DA6">
            <w:pPr>
              <w:tabs>
                <w:tab w:val="left" w:pos="20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E14D45" w:rsidRPr="0066328F" w:rsidTr="005E397A">
        <w:trPr>
          <w:trHeight w:val="55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D45" w:rsidRPr="000D640B" w:rsidRDefault="00E14D45" w:rsidP="00101DA6">
            <w:pPr>
              <w:jc w:val="center"/>
            </w:pPr>
            <w:r w:rsidRPr="000D640B">
              <w:t>1.</w:t>
            </w:r>
          </w:p>
        </w:tc>
        <w:tc>
          <w:tcPr>
            <w:tcW w:w="13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4D45" w:rsidRPr="000D640B" w:rsidRDefault="00E14D45" w:rsidP="00101DA6">
            <w:pPr>
              <w:jc w:val="both"/>
            </w:pPr>
            <w:r w:rsidRPr="000D640B">
              <w:rPr>
                <w:b/>
              </w:rPr>
              <w:t>Цель:</w:t>
            </w:r>
            <w:r w:rsidRPr="000D640B">
              <w:t xml:space="preserve"> Создание условий для вовлечения жителей в мероприятия по укреплению здоровья, увеличения доли граждан, ведущих зд</w:t>
            </w:r>
            <w:r w:rsidRPr="000D640B">
              <w:t>о</w:t>
            </w:r>
            <w:r w:rsidRPr="000D640B">
              <w:t>ровый образ жизни, мотивированию граждан к ведению здорового образа жизни, ответственного отношения к своему здоровью п</w:t>
            </w:r>
            <w:r w:rsidRPr="000D640B">
              <w:t>о</w:t>
            </w:r>
            <w:r w:rsidRPr="000D640B">
              <w:t>средством информационно-коммуникационной кампании</w:t>
            </w:r>
          </w:p>
        </w:tc>
      </w:tr>
      <w:tr w:rsidR="00E14D45" w:rsidRPr="0066328F" w:rsidTr="005E397A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D45" w:rsidRPr="000D640B" w:rsidRDefault="00E14D45" w:rsidP="00101DA6">
            <w:pPr>
              <w:jc w:val="center"/>
            </w:pPr>
            <w:r w:rsidRPr="000D640B">
              <w:t>1.1.</w:t>
            </w:r>
          </w:p>
        </w:tc>
        <w:tc>
          <w:tcPr>
            <w:tcW w:w="1389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4D45" w:rsidRPr="000D640B" w:rsidRDefault="00E14D45" w:rsidP="00101DA6">
            <w:r w:rsidRPr="000D640B">
              <w:rPr>
                <w:b/>
              </w:rPr>
              <w:t>Задача 1:</w:t>
            </w:r>
            <w:r w:rsidRPr="000D640B">
              <w:t xml:space="preserve"> Профилактика развития хронических неинфекционных заболеваний, вызываемых различными факторами</w:t>
            </w:r>
          </w:p>
        </w:tc>
      </w:tr>
      <w:tr w:rsidR="00E14D45" w:rsidRPr="0066328F" w:rsidTr="00ED05E5">
        <w:trPr>
          <w:trHeight w:val="681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D45" w:rsidRPr="000D640B" w:rsidRDefault="00E14D45" w:rsidP="00101DA6">
            <w:pPr>
              <w:jc w:val="center"/>
            </w:pPr>
            <w:r w:rsidRPr="000D640B">
              <w:t>1.1.1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0D640B" w:rsidRDefault="00E14D45" w:rsidP="00F527A1">
            <w:r w:rsidRPr="000D640B">
              <w:t>Снижение смертности населения (на 100</w:t>
            </w:r>
            <w:r>
              <w:t xml:space="preserve"> тыс.</w:t>
            </w:r>
            <w:r w:rsidRPr="000D640B">
              <w:t xml:space="preserve"> человек нас</w:t>
            </w:r>
            <w:r w:rsidRPr="000D640B">
              <w:t>е</w:t>
            </w:r>
            <w:r w:rsidRPr="000D640B">
              <w:t>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D45" w:rsidRPr="000D640B" w:rsidRDefault="005E397A" w:rsidP="00101DA6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5" w:rsidRPr="000D640B" w:rsidRDefault="00E14D45" w:rsidP="00101DA6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101DA6" w:rsidRDefault="00ED05E5" w:rsidP="00101DA6">
            <w:pPr>
              <w:jc w:val="center"/>
              <w:rPr>
                <w:highlight w:val="yellow"/>
              </w:rPr>
            </w:pPr>
            <w:r w:rsidRPr="00ED05E5"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RDefault="00ED05E5" w:rsidP="00101DA6">
            <w:pPr>
              <w:jc w:val="center"/>
            </w:pPr>
            <w:r w:rsidRPr="00ED05E5"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RDefault="00ED05E5" w:rsidP="00101DA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5" w:rsidRPr="00ED05E5" w:rsidRDefault="00ED05E5" w:rsidP="00101DA6">
            <w:pPr>
              <w:jc w:val="center"/>
            </w:pPr>
            <w:r w:rsidRPr="00ED05E5">
              <w:t>15,0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101DA6">
            <w:pPr>
              <w:jc w:val="center"/>
            </w:pPr>
            <w:r w:rsidRPr="000D640B">
              <w:t>1.1.2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101DA6">
            <w:r w:rsidRPr="000D640B">
              <w:t>Доля жителей, охваченных медицинскими осмотрами и ди</w:t>
            </w:r>
            <w:r w:rsidRPr="000D640B">
              <w:t>с</w:t>
            </w:r>
            <w:r w:rsidRPr="000D640B">
              <w:t>пансеризацией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101DA6">
            <w:pPr>
              <w:jc w:val="center"/>
            </w:pPr>
            <w:r w:rsidRPr="000D640B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14D45" w:rsidP="00101DA6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101DA6" w:rsidRDefault="00E14D45" w:rsidP="00101DA6">
            <w:pPr>
              <w:jc w:val="center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RDefault="00ED05E5" w:rsidP="00101DA6">
            <w:pPr>
              <w:jc w:val="center"/>
            </w:pPr>
            <w:r w:rsidRPr="00ED05E5"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RDefault="00ED05E5" w:rsidP="00101DA6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RDefault="00ED05E5" w:rsidP="00101DA6">
            <w:pPr>
              <w:jc w:val="center"/>
            </w:pPr>
            <w:r>
              <w:t>70,1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center"/>
            </w:pPr>
            <w:r w:rsidRPr="000D640B">
              <w:t>1.2.</w:t>
            </w:r>
          </w:p>
        </w:tc>
        <w:tc>
          <w:tcPr>
            <w:tcW w:w="1389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привлечения жителей к занятиям физической культурой, увеличению двигательной  активности населения, увеличения количества информационных и агитационных мероприятий, направленных на продвижение принципов зд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рового образа жизни</w:t>
            </w:r>
          </w:p>
        </w:tc>
      </w:tr>
      <w:tr w:rsidR="00E14D45" w:rsidRPr="00ED05E5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center"/>
            </w:pPr>
            <w:r w:rsidRPr="000D640B">
              <w:t>1.2.1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r w:rsidRPr="000D640B">
              <w:t>Количество информационных материалов в СМИ, на сте</w:t>
            </w:r>
            <w:r w:rsidRPr="000D640B">
              <w:t>н</w:t>
            </w:r>
            <w:r w:rsidRPr="000D640B">
              <w:t>дах,  сайтах, официальных страницах социальных сетей, формирующих здоровый образ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pPr>
              <w:jc w:val="center"/>
            </w:pPr>
            <w:r w:rsidRPr="000D640B"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RDefault="00ED05E5" w:rsidP="00E81C15">
            <w:pPr>
              <w:jc w:val="center"/>
            </w:pPr>
            <w: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5E397A" w:rsidRDefault="00ED05E5" w:rsidP="00E81C15">
            <w:pPr>
              <w:jc w:val="center"/>
              <w:rPr>
                <w:highlight w:val="yellow"/>
              </w:rPr>
            </w:pPr>
            <w:r w:rsidRPr="00ED05E5"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RDefault="00ED05E5" w:rsidP="00E81C15">
            <w:pPr>
              <w:jc w:val="center"/>
            </w:pPr>
            <w:r w:rsidRPr="00ED05E5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RDefault="00ED05E5" w:rsidP="00E81C15">
            <w:pPr>
              <w:jc w:val="center"/>
            </w:pPr>
            <w:r w:rsidRPr="00ED05E5">
              <w:t>40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center"/>
            </w:pPr>
            <w:r w:rsidRPr="000D640B">
              <w:t>1.2.2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r w:rsidRPr="000D640B">
              <w:t>Изготовление и распространение полиграфической проду</w:t>
            </w:r>
            <w:r w:rsidRPr="000D640B">
              <w:t>к</w:t>
            </w:r>
            <w:r w:rsidRPr="000D640B">
              <w:t>ции, пропагандирующей здоровый образ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экз.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RDefault="00E14D45" w:rsidP="00E81C1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RDefault="00ED05E5" w:rsidP="00E81C15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RDefault="00ED05E5" w:rsidP="00ED05E5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RDefault="00ED05E5" w:rsidP="00E81C15">
            <w:pPr>
              <w:jc w:val="center"/>
            </w:pPr>
            <w:r>
              <w:t>5</w:t>
            </w:r>
            <w:r w:rsidR="00E14D45" w:rsidRPr="00ED05E5">
              <w:t>00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center"/>
            </w:pPr>
            <w:r w:rsidRPr="000D640B">
              <w:t>1.2.3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r w:rsidRPr="000D640B"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14D45" w:rsidP="00E81C15">
            <w:pPr>
              <w:jc w:val="center"/>
            </w:pPr>
            <w:r w:rsidRPr="000D640B"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RDefault="00ED05E5" w:rsidP="00E81C15">
            <w:pPr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ED05E5" w:rsidRDefault="00ED05E5" w:rsidP="00E81C15">
            <w:pPr>
              <w:jc w:val="center"/>
            </w:pPr>
            <w:r w:rsidRPr="00ED05E5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D05E5" w:rsidRDefault="00ED05E5" w:rsidP="00E81C15">
            <w:pPr>
              <w:jc w:val="center"/>
            </w:pPr>
            <w:r w:rsidRPr="00ED05E5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ED05E5" w:rsidRDefault="00ED05E5" w:rsidP="00E81C15">
            <w:pPr>
              <w:jc w:val="center"/>
            </w:pPr>
            <w:r w:rsidRPr="00ED05E5">
              <w:t>10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center"/>
            </w:pPr>
            <w:r w:rsidRPr="000D640B">
              <w:t>1.3.</w:t>
            </w:r>
          </w:p>
        </w:tc>
        <w:tc>
          <w:tcPr>
            <w:tcW w:w="1389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4D45" w:rsidRPr="000D640B" w:rsidRDefault="00E14D45" w:rsidP="00E81C15">
            <w:pPr>
              <w:jc w:val="both"/>
            </w:pPr>
            <w:r w:rsidRPr="000D640B">
              <w:rPr>
                <w:b/>
              </w:rPr>
              <w:t>Задача 3:</w:t>
            </w:r>
            <w:r w:rsidRPr="000D640B">
              <w:t xml:space="preserve"> Организация межведомственного взаимодействия, направленного на пропаганду активного образа жизни в любом возра</w:t>
            </w:r>
            <w:r w:rsidRPr="000D640B">
              <w:t>с</w:t>
            </w:r>
            <w:r w:rsidRPr="000D640B">
              <w:t xml:space="preserve">те </w:t>
            </w:r>
          </w:p>
        </w:tc>
      </w:tr>
      <w:tr w:rsidR="00E14D45" w:rsidRPr="0066328F" w:rsidTr="005E397A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4D45" w:rsidRPr="00EC3B08" w:rsidRDefault="00E14D45" w:rsidP="00E81C15">
            <w:pPr>
              <w:jc w:val="center"/>
            </w:pPr>
            <w:r w:rsidRPr="00EC3B08">
              <w:t>1.3.1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C3B08" w:rsidRDefault="00E14D45" w:rsidP="00E81C15">
            <w:pPr>
              <w:widowControl w:val="0"/>
              <w:autoSpaceDE w:val="0"/>
              <w:autoSpaceDN w:val="0"/>
              <w:adjustRightInd w:val="0"/>
            </w:pPr>
            <w:r w:rsidRPr="00EC3B08">
              <w:t>Доля жителей, охваченных мероприятиями, направленными на активную жизнь в любом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EC3B08" w:rsidRDefault="00E14D45" w:rsidP="00E81C15">
            <w:pPr>
              <w:jc w:val="center"/>
            </w:pPr>
            <w:r w:rsidRPr="00EC3B08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п</w:t>
            </w:r>
            <w:r w:rsidRPr="000D640B">
              <w:t>о отчетным данным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4D45" w:rsidRPr="000D640B" w:rsidRDefault="00E14D45" w:rsidP="00E81C1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45" w:rsidRPr="000D640B" w:rsidRDefault="00ED05E5" w:rsidP="00E81C15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45" w:rsidRPr="000D640B" w:rsidRDefault="00ED05E5" w:rsidP="00E81C15">
            <w:pPr>
              <w:jc w:val="center"/>
            </w:pPr>
            <w:r>
              <w:t>50,0</w:t>
            </w:r>
          </w:p>
        </w:tc>
      </w:tr>
    </w:tbl>
    <w:p w:rsidR="00101DA6" w:rsidRDefault="00101DA6" w:rsidP="00101DA6">
      <w:pPr>
        <w:ind w:left="5387" w:right="-598"/>
        <w:rPr>
          <w:color w:val="000000"/>
          <w:spacing w:val="-6"/>
        </w:rPr>
        <w:sectPr w:rsidR="00101DA6" w:rsidSect="00101DA6">
          <w:pgSz w:w="16838" w:h="11905" w:orient="landscape"/>
          <w:pgMar w:top="1134" w:right="1134" w:bottom="992" w:left="1134" w:header="720" w:footer="720" w:gutter="0"/>
          <w:cols w:space="720"/>
          <w:noEndnote/>
          <w:docGrid w:linePitch="326"/>
        </w:sectPr>
      </w:pPr>
    </w:p>
    <w:p w:rsidR="00101DA6" w:rsidRPr="00FA0420" w:rsidRDefault="00101DA6" w:rsidP="00101DA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lastRenderedPageBreak/>
        <w:t>Приложение №2</w:t>
      </w:r>
    </w:p>
    <w:p w:rsidR="00101DA6" w:rsidRPr="00FA0420" w:rsidRDefault="00101DA6" w:rsidP="00101DA6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к  муниципальной программе</w:t>
      </w:r>
    </w:p>
    <w:p w:rsidR="00C84064" w:rsidRDefault="00C84064" w:rsidP="00101DA6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</w:t>
      </w:r>
      <w:r w:rsidRPr="00C84064">
        <w:rPr>
          <w:rFonts w:ascii="Times New Roman" w:hAnsi="Times New Roman" w:cs="Times New Roman"/>
        </w:rPr>
        <w:t>Укрепление общественного здоровья населения</w:t>
      </w:r>
    </w:p>
    <w:p w:rsidR="00101DA6" w:rsidRPr="00FA0420" w:rsidRDefault="00C84064" w:rsidP="00101DA6">
      <w:pPr>
        <w:pStyle w:val="ConsPlusNormal"/>
        <w:jc w:val="right"/>
        <w:rPr>
          <w:rFonts w:ascii="Times New Roman" w:hAnsi="Times New Roman" w:cs="Times New Roman"/>
        </w:rPr>
      </w:pPr>
      <w:r w:rsidRPr="00C84064">
        <w:rPr>
          <w:rFonts w:ascii="Times New Roman" w:hAnsi="Times New Roman" w:cs="Times New Roman"/>
        </w:rPr>
        <w:t xml:space="preserve"> </w:t>
      </w:r>
      <w:proofErr w:type="spellStart"/>
      <w:r w:rsidRPr="00C84064">
        <w:rPr>
          <w:rFonts w:ascii="Times New Roman" w:hAnsi="Times New Roman" w:cs="Times New Roman"/>
        </w:rPr>
        <w:t>Юстинского</w:t>
      </w:r>
      <w:proofErr w:type="spellEnd"/>
      <w:r w:rsidRPr="00C84064">
        <w:rPr>
          <w:rFonts w:ascii="Times New Roman" w:hAnsi="Times New Roman" w:cs="Times New Roman"/>
        </w:rPr>
        <w:t xml:space="preserve"> района на 2024 – 2026 годы</w:t>
      </w:r>
      <w:r w:rsidRPr="00FA0420">
        <w:rPr>
          <w:rFonts w:ascii="Times New Roman" w:hAnsi="Times New Roman" w:cs="Times New Roman"/>
        </w:rPr>
        <w:t>»</w:t>
      </w:r>
      <w:r w:rsidR="00101DA6" w:rsidRPr="00FA0420">
        <w:rPr>
          <w:rFonts w:ascii="Times New Roman" w:hAnsi="Times New Roman" w:cs="Times New Roman"/>
        </w:rPr>
        <w:t xml:space="preserve">» </w:t>
      </w:r>
    </w:p>
    <w:p w:rsidR="00101DA6" w:rsidRPr="00FA0420" w:rsidRDefault="00101DA6" w:rsidP="00101DA6">
      <w:pPr>
        <w:pStyle w:val="ConsPlusNormal"/>
        <w:jc w:val="both"/>
        <w:rPr>
          <w:rFonts w:ascii="Times New Roman" w:hAnsi="Times New Roman" w:cs="Times New Roman"/>
        </w:rPr>
      </w:pPr>
    </w:p>
    <w:p w:rsidR="00101DA6" w:rsidRPr="00FA0420" w:rsidRDefault="00101DA6" w:rsidP="00101DA6">
      <w:pPr>
        <w:pStyle w:val="ConsPlusTitle"/>
        <w:jc w:val="center"/>
        <w:rPr>
          <w:b w:val="0"/>
        </w:rPr>
      </w:pPr>
      <w:bookmarkStart w:id="0" w:name="P544"/>
      <w:bookmarkEnd w:id="0"/>
      <w:r w:rsidRPr="00FA0420">
        <w:rPr>
          <w:b w:val="0"/>
        </w:rPr>
        <w:t>ПЕРЕЧЕНЬ</w:t>
      </w:r>
    </w:p>
    <w:p w:rsidR="00C84064" w:rsidRDefault="00101DA6" w:rsidP="00C84064">
      <w:pPr>
        <w:pStyle w:val="ConsPlusTitle"/>
        <w:jc w:val="center"/>
        <w:rPr>
          <w:b w:val="0"/>
        </w:rPr>
      </w:pPr>
      <w:r w:rsidRPr="00FA0420">
        <w:rPr>
          <w:b w:val="0"/>
        </w:rPr>
        <w:t>ОСНОВНЫХ МЕРОПРИЯТИЙ  МУНИЦИПАЛЬНОЙ</w:t>
      </w:r>
      <w:r w:rsidR="00C84064">
        <w:rPr>
          <w:b w:val="0"/>
        </w:rPr>
        <w:t xml:space="preserve"> </w:t>
      </w:r>
      <w:r w:rsidRPr="00FA0420">
        <w:rPr>
          <w:b w:val="0"/>
        </w:rPr>
        <w:t xml:space="preserve">ПРОГРАММЫ </w:t>
      </w:r>
    </w:p>
    <w:p w:rsidR="00C84064" w:rsidRDefault="00101DA6" w:rsidP="00C84064">
      <w:pPr>
        <w:pStyle w:val="ConsPlusTitle"/>
        <w:jc w:val="center"/>
        <w:rPr>
          <w:b w:val="0"/>
          <w:sz w:val="28"/>
          <w:szCs w:val="28"/>
        </w:rPr>
      </w:pPr>
      <w:r w:rsidRPr="00FA0420">
        <w:rPr>
          <w:b w:val="0"/>
        </w:rPr>
        <w:t>«</w:t>
      </w:r>
      <w:r w:rsidR="00C84064" w:rsidRPr="00C84064">
        <w:rPr>
          <w:b w:val="0"/>
          <w:sz w:val="28"/>
          <w:szCs w:val="28"/>
        </w:rPr>
        <w:t xml:space="preserve">Укрепление общественного здоровья населения </w:t>
      </w:r>
      <w:proofErr w:type="spellStart"/>
      <w:r w:rsidR="00C84064" w:rsidRPr="00C84064">
        <w:rPr>
          <w:b w:val="0"/>
          <w:sz w:val="28"/>
          <w:szCs w:val="28"/>
        </w:rPr>
        <w:t>Юстинского</w:t>
      </w:r>
      <w:proofErr w:type="spellEnd"/>
      <w:r w:rsidR="00C84064" w:rsidRPr="00C84064">
        <w:rPr>
          <w:b w:val="0"/>
          <w:sz w:val="28"/>
          <w:szCs w:val="28"/>
        </w:rPr>
        <w:t xml:space="preserve"> района </w:t>
      </w:r>
    </w:p>
    <w:p w:rsidR="00101DA6" w:rsidRPr="00C84064" w:rsidRDefault="00C84064" w:rsidP="00C84064">
      <w:pPr>
        <w:pStyle w:val="ConsPlusTitle"/>
        <w:jc w:val="center"/>
        <w:rPr>
          <w:b w:val="0"/>
          <w:sz w:val="28"/>
          <w:szCs w:val="28"/>
        </w:rPr>
      </w:pPr>
      <w:r w:rsidRPr="00C84064">
        <w:rPr>
          <w:b w:val="0"/>
          <w:sz w:val="28"/>
          <w:szCs w:val="28"/>
        </w:rPr>
        <w:t>на 2024 – 2026 годы»</w:t>
      </w:r>
      <w:r w:rsidRPr="00FA0420">
        <w:rPr>
          <w:b w:val="0"/>
        </w:rPr>
        <w:t xml:space="preserve"> </w:t>
      </w:r>
    </w:p>
    <w:p w:rsidR="00101DA6" w:rsidRPr="00FA0420" w:rsidRDefault="00101DA6" w:rsidP="00101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9"/>
        <w:gridCol w:w="3827"/>
      </w:tblGrid>
      <w:tr w:rsidR="00101DA6" w:rsidRPr="00511CD2" w:rsidTr="00101DA6">
        <w:trPr>
          <w:trHeight w:val="399"/>
        </w:trPr>
        <w:tc>
          <w:tcPr>
            <w:tcW w:w="624" w:type="dxa"/>
            <w:vAlign w:val="center"/>
          </w:tcPr>
          <w:p w:rsidR="00101DA6" w:rsidRPr="0066328F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6632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66328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6328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6328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9" w:type="dxa"/>
            <w:vAlign w:val="center"/>
          </w:tcPr>
          <w:p w:rsidR="00101DA6" w:rsidRPr="0066328F" w:rsidRDefault="00101DA6" w:rsidP="00101DA6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101DA6" w:rsidRPr="0066328F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Исполнители мероприятий</w:t>
            </w:r>
          </w:p>
        </w:tc>
      </w:tr>
      <w:tr w:rsidR="00101DA6" w:rsidRPr="00296D23" w:rsidTr="005E397A">
        <w:trPr>
          <w:trHeight w:val="429"/>
        </w:trPr>
        <w:tc>
          <w:tcPr>
            <w:tcW w:w="10410" w:type="dxa"/>
            <w:gridSpan w:val="3"/>
          </w:tcPr>
          <w:p w:rsidR="00E14D45" w:rsidRPr="00E14D45" w:rsidRDefault="00E14D45" w:rsidP="00E14D4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Pr="00E14D45">
              <w:rPr>
                <w:b w:val="0"/>
              </w:rPr>
              <w:t xml:space="preserve">Укрепление общественного здоровья населения </w:t>
            </w:r>
            <w:proofErr w:type="spellStart"/>
            <w:r w:rsidRPr="00E14D45">
              <w:rPr>
                <w:b w:val="0"/>
              </w:rPr>
              <w:t>Юстинского</w:t>
            </w:r>
            <w:proofErr w:type="spellEnd"/>
            <w:r w:rsidRPr="00E14D45">
              <w:rPr>
                <w:b w:val="0"/>
              </w:rPr>
              <w:t xml:space="preserve"> района </w:t>
            </w:r>
          </w:p>
          <w:p w:rsidR="00101DA6" w:rsidRPr="00E14D45" w:rsidRDefault="00E14D45" w:rsidP="00E14D4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14D45">
              <w:rPr>
                <w:b w:val="0"/>
              </w:rPr>
              <w:t>на 2024 – 2026 годы»</w:t>
            </w:r>
            <w:r w:rsidRPr="00FA0420">
              <w:rPr>
                <w:b w:val="0"/>
              </w:rPr>
              <w:t xml:space="preserve"> </w:t>
            </w:r>
          </w:p>
        </w:tc>
      </w:tr>
      <w:tr w:rsidR="00101DA6" w:rsidRPr="00296D23" w:rsidTr="00101DA6">
        <w:trPr>
          <w:trHeight w:val="2357"/>
        </w:trPr>
        <w:tc>
          <w:tcPr>
            <w:tcW w:w="624" w:type="dxa"/>
            <w:vAlign w:val="center"/>
          </w:tcPr>
          <w:p w:rsidR="00101DA6" w:rsidRPr="00296D23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101DA6" w:rsidRPr="0066328F" w:rsidRDefault="00101DA6" w:rsidP="0010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взрослого населения к профилактическим медицинским осмотрам и диспансеризации определенных гру</w:t>
            </w:r>
            <w:proofErr w:type="gram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ослого н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селения для оценки состояния здоровья и раннего (сво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временного) выявления состояний, заболеваний и фа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торов риска их развития, немедицинского потребления наркотических средств и психотропных веществ, а та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же в целях определения групп здоровья и выработки р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комендаций для граждан</w:t>
            </w:r>
          </w:p>
        </w:tc>
        <w:tc>
          <w:tcPr>
            <w:tcW w:w="3827" w:type="dxa"/>
            <w:vAlign w:val="center"/>
          </w:tcPr>
          <w:p w:rsidR="00101DA6" w:rsidRPr="0066328F" w:rsidRDefault="00C84064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РК «Юстинская РБ»</w:t>
            </w:r>
          </w:p>
        </w:tc>
      </w:tr>
      <w:tr w:rsidR="00101DA6" w:rsidRPr="00296D23" w:rsidTr="00E14D45">
        <w:trPr>
          <w:trHeight w:val="1357"/>
        </w:trPr>
        <w:tc>
          <w:tcPr>
            <w:tcW w:w="624" w:type="dxa"/>
            <w:vAlign w:val="center"/>
          </w:tcPr>
          <w:p w:rsidR="00101DA6" w:rsidRPr="00296D23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101DA6" w:rsidRPr="0066328F" w:rsidRDefault="00101DA6" w:rsidP="00101D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по привлечению населения к вакцинации против инфекционных заболеваний в соо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ветствии с национальным календарем</w:t>
            </w:r>
            <w:proofErr w:type="gram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ских прививок, в том числе против гриппа и новой </w:t>
            </w:r>
            <w:proofErr w:type="spellStart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ронавирусной</w:t>
            </w:r>
            <w:proofErr w:type="spellEnd"/>
            <w:r w:rsidRPr="0066328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3827" w:type="dxa"/>
            <w:vAlign w:val="center"/>
          </w:tcPr>
          <w:p w:rsidR="00101DA6" w:rsidRPr="0066328F" w:rsidRDefault="00C84064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РК «Юстинская </w:t>
            </w:r>
            <w:r w:rsidR="00101DA6" w:rsidRPr="0066328F">
              <w:rPr>
                <w:rFonts w:ascii="Times New Roman" w:hAnsi="Times New Roman" w:cs="Times New Roman"/>
                <w:sz w:val="24"/>
                <w:szCs w:val="24"/>
              </w:rPr>
              <w:t>РБ»</w:t>
            </w:r>
          </w:p>
        </w:tc>
      </w:tr>
      <w:tr w:rsidR="00101DA6" w:rsidRPr="00296D23" w:rsidTr="00101DA6">
        <w:tc>
          <w:tcPr>
            <w:tcW w:w="624" w:type="dxa"/>
            <w:vAlign w:val="center"/>
          </w:tcPr>
          <w:p w:rsidR="00101DA6" w:rsidRPr="00296D23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</w:tcPr>
          <w:p w:rsidR="00101DA6" w:rsidRPr="00786BC3" w:rsidRDefault="00101DA6" w:rsidP="00101D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всеобуча (лектория) 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>по пр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 xml:space="preserve">блемам,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ведением здорового образа жизни: (с привлечением медицинских сотрудников)</w:t>
            </w:r>
          </w:p>
        </w:tc>
        <w:tc>
          <w:tcPr>
            <w:tcW w:w="3827" w:type="dxa"/>
            <w:vAlign w:val="center"/>
          </w:tcPr>
          <w:p w:rsidR="00101DA6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01DA6" w:rsidRPr="005E397A" w:rsidRDefault="00C84064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01DA6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101DA6" w:rsidRPr="00296D23" w:rsidTr="00101DA6">
        <w:tc>
          <w:tcPr>
            <w:tcW w:w="10410" w:type="dxa"/>
            <w:gridSpan w:val="3"/>
            <w:vAlign w:val="center"/>
          </w:tcPr>
          <w:p w:rsidR="00101DA6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сознания и мотивирование населения к ведению</w:t>
            </w:r>
          </w:p>
          <w:p w:rsidR="00101DA6" w:rsidRPr="00F03324" w:rsidRDefault="00101DA6" w:rsidP="00101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1DA6" w:rsidRPr="00296D23" w:rsidTr="00080D05">
        <w:trPr>
          <w:trHeight w:val="782"/>
        </w:trPr>
        <w:tc>
          <w:tcPr>
            <w:tcW w:w="624" w:type="dxa"/>
            <w:vAlign w:val="center"/>
          </w:tcPr>
          <w:p w:rsidR="00101DA6" w:rsidRPr="00296D23" w:rsidRDefault="005E397A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9" w:type="dxa"/>
            <w:vAlign w:val="center"/>
          </w:tcPr>
          <w:p w:rsidR="00101DA6" w:rsidRPr="00296D23" w:rsidRDefault="00101DA6" w:rsidP="00080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наглядной агитации (листовок,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здорового образа жизни </w:t>
            </w:r>
          </w:p>
        </w:tc>
        <w:tc>
          <w:tcPr>
            <w:tcW w:w="3827" w:type="dxa"/>
            <w:vAlign w:val="center"/>
          </w:tcPr>
          <w:p w:rsidR="00101DA6" w:rsidRPr="00296D23" w:rsidRDefault="005E397A" w:rsidP="00101DA6">
            <w:pPr>
              <w:jc w:val="center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РМО РК, БУ РК «Юстинская РБ»</w:t>
            </w:r>
          </w:p>
        </w:tc>
      </w:tr>
      <w:tr w:rsidR="00101DA6" w:rsidRPr="00296D23" w:rsidTr="005E397A">
        <w:trPr>
          <w:trHeight w:val="1058"/>
        </w:trPr>
        <w:tc>
          <w:tcPr>
            <w:tcW w:w="624" w:type="dxa"/>
            <w:vAlign w:val="center"/>
          </w:tcPr>
          <w:p w:rsidR="00101DA6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  <w:vAlign w:val="center"/>
          </w:tcPr>
          <w:p w:rsidR="00101DA6" w:rsidRPr="00DA58AC" w:rsidRDefault="00101DA6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информационно-пропагандистских, орган</w:t>
            </w: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 xml:space="preserve">зационно-массовых, культурных, физкультурно-оздоровительных, профилактических и иных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proofErr w:type="spellStart"/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C6A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827" w:type="dxa"/>
            <w:vAlign w:val="center"/>
          </w:tcPr>
          <w:p w:rsidR="005E397A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5E397A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080D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DA6" w:rsidRPr="00296D23" w:rsidRDefault="005E397A" w:rsidP="005E397A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</w:p>
        </w:tc>
      </w:tr>
      <w:tr w:rsidR="00101DA6" w:rsidRPr="00296D23" w:rsidTr="00080D05">
        <w:trPr>
          <w:trHeight w:val="845"/>
        </w:trPr>
        <w:tc>
          <w:tcPr>
            <w:tcW w:w="624" w:type="dxa"/>
            <w:vAlign w:val="center"/>
          </w:tcPr>
          <w:p w:rsidR="00101DA6" w:rsidRPr="00296D23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9" w:type="dxa"/>
          </w:tcPr>
          <w:p w:rsidR="00101DA6" w:rsidRPr="00296D23" w:rsidRDefault="00101DA6" w:rsidP="00E14D45">
            <w:r w:rsidRPr="00DA58AC">
              <w:t>Размещение на информационных стендах</w:t>
            </w:r>
            <w:r>
              <w:t xml:space="preserve">, официальных сайтах, официальных страницах социальных сетей </w:t>
            </w:r>
            <w:r w:rsidRPr="00DA58AC">
              <w:t>м</w:t>
            </w:r>
            <w:r w:rsidRPr="00DA58AC">
              <w:t>а</w:t>
            </w:r>
            <w:r w:rsidRPr="00DA58AC">
              <w:t>териалов о правилах сохранения и укрепления здоровья</w:t>
            </w:r>
          </w:p>
        </w:tc>
        <w:tc>
          <w:tcPr>
            <w:tcW w:w="3827" w:type="dxa"/>
            <w:vAlign w:val="center"/>
          </w:tcPr>
          <w:p w:rsidR="005E397A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5E397A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</w:p>
          <w:p w:rsidR="00101DA6" w:rsidRPr="00296D23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101DA6" w:rsidRPr="00296D23" w:rsidTr="00080D05">
        <w:trPr>
          <w:trHeight w:val="313"/>
        </w:trPr>
        <w:tc>
          <w:tcPr>
            <w:tcW w:w="624" w:type="dxa"/>
            <w:vAlign w:val="center"/>
          </w:tcPr>
          <w:p w:rsidR="00101DA6" w:rsidRPr="00232E21" w:rsidRDefault="005E397A" w:rsidP="005E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9" w:type="dxa"/>
          </w:tcPr>
          <w:p w:rsidR="00101DA6" w:rsidRPr="00232E21" w:rsidRDefault="00101DA6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здорового образа жизни, укрепления здоровья и профилактики 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заболевания</w:t>
            </w:r>
          </w:p>
        </w:tc>
        <w:tc>
          <w:tcPr>
            <w:tcW w:w="3827" w:type="dxa"/>
            <w:vAlign w:val="center"/>
          </w:tcPr>
          <w:p w:rsidR="00101DA6" w:rsidRPr="00232E21" w:rsidRDefault="00C84064" w:rsidP="00101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РК «Юстинская РБ»</w:t>
            </w:r>
          </w:p>
        </w:tc>
      </w:tr>
      <w:tr w:rsidR="00101DA6" w:rsidRPr="00296D23" w:rsidTr="00101DA6">
        <w:tc>
          <w:tcPr>
            <w:tcW w:w="10410" w:type="dxa"/>
            <w:gridSpan w:val="3"/>
            <w:vAlign w:val="center"/>
          </w:tcPr>
          <w:p w:rsidR="00101DA6" w:rsidRPr="00C4188C" w:rsidRDefault="00101DA6" w:rsidP="00E14D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жизнь в любом возрасте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1DA6" w:rsidRPr="00296D23" w:rsidTr="005E397A">
        <w:trPr>
          <w:trHeight w:val="758"/>
        </w:trPr>
        <w:tc>
          <w:tcPr>
            <w:tcW w:w="624" w:type="dxa"/>
            <w:vAlign w:val="center"/>
          </w:tcPr>
          <w:p w:rsidR="00101DA6" w:rsidRPr="00296D23" w:rsidRDefault="005E397A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9" w:type="dxa"/>
            <w:vAlign w:val="center"/>
          </w:tcPr>
          <w:p w:rsidR="00101DA6" w:rsidRPr="0053407D" w:rsidRDefault="00101DA6" w:rsidP="00E14D45">
            <w:r>
              <w:t>Организация деятельности школьных физкультурно-спортивных клубов (ШСК), спортивных клубов по ме</w:t>
            </w:r>
            <w:r>
              <w:t>с</w:t>
            </w:r>
            <w:r>
              <w:t>ту жительства граждан</w:t>
            </w:r>
          </w:p>
        </w:tc>
        <w:tc>
          <w:tcPr>
            <w:tcW w:w="3827" w:type="dxa"/>
            <w:vAlign w:val="center"/>
          </w:tcPr>
          <w:p w:rsidR="00101DA6" w:rsidRDefault="00101DA6" w:rsidP="00101DA6">
            <w:pPr>
              <w:jc w:val="center"/>
            </w:pPr>
            <w:r>
              <w:t xml:space="preserve">Руководители </w:t>
            </w:r>
          </w:p>
          <w:p w:rsidR="00101DA6" w:rsidRDefault="00101DA6" w:rsidP="00101DA6">
            <w:pPr>
              <w:jc w:val="center"/>
            </w:pPr>
            <w:r>
              <w:t xml:space="preserve">образовательных учреждений, </w:t>
            </w:r>
          </w:p>
          <w:p w:rsidR="00101DA6" w:rsidRPr="00296D23" w:rsidRDefault="00101DA6" w:rsidP="00C84064">
            <w:pPr>
              <w:jc w:val="center"/>
            </w:pPr>
            <w:r>
              <w:t xml:space="preserve">Администрации </w:t>
            </w:r>
            <w:r w:rsidR="00C84064">
              <w:t>СМО РК</w:t>
            </w:r>
            <w:r>
              <w:t xml:space="preserve">  </w:t>
            </w:r>
          </w:p>
        </w:tc>
      </w:tr>
      <w:tr w:rsidR="00101DA6" w:rsidRPr="00296D23" w:rsidTr="00101DA6">
        <w:tc>
          <w:tcPr>
            <w:tcW w:w="624" w:type="dxa"/>
            <w:vAlign w:val="center"/>
          </w:tcPr>
          <w:p w:rsidR="00101DA6" w:rsidRPr="00296D23" w:rsidRDefault="005E397A" w:rsidP="00E14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1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  <w:vAlign w:val="center"/>
          </w:tcPr>
          <w:p w:rsidR="00101DA6" w:rsidRPr="00296D23" w:rsidRDefault="00101DA6" w:rsidP="00E14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27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 (по дыхательной гимнастике, скандинавской ходьбе, адаптивной физической культурой, фитнес)</w:t>
            </w:r>
          </w:p>
        </w:tc>
        <w:tc>
          <w:tcPr>
            <w:tcW w:w="3827" w:type="dxa"/>
            <w:vAlign w:val="center"/>
          </w:tcPr>
          <w:p w:rsidR="00101DA6" w:rsidRPr="00296D23" w:rsidRDefault="00C84064" w:rsidP="00C84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РК</w:t>
            </w:r>
            <w:r w:rsidR="00101DA6"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Юстинский </w:t>
            </w:r>
            <w:r w:rsidR="00101DA6" w:rsidRPr="007540CB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DA6"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DA6" w:rsidRDefault="00101DA6" w:rsidP="00101DA6">
      <w:pPr>
        <w:ind w:left="5387" w:right="-598"/>
        <w:jc w:val="right"/>
        <w:rPr>
          <w:color w:val="000000"/>
          <w:spacing w:val="-6"/>
        </w:rPr>
        <w:sectPr w:rsidR="00101DA6" w:rsidSect="00101DA6">
          <w:pgSz w:w="11905" w:h="16838"/>
          <w:pgMar w:top="1134" w:right="1134" w:bottom="1134" w:left="993" w:header="720" w:footer="720" w:gutter="0"/>
          <w:cols w:space="720"/>
          <w:noEndnote/>
          <w:docGrid w:linePitch="326"/>
        </w:sectPr>
      </w:pPr>
    </w:p>
    <w:p w:rsidR="00101DA6" w:rsidRPr="00FA0420" w:rsidRDefault="00101DA6" w:rsidP="00C84064">
      <w:pPr>
        <w:ind w:left="12036"/>
        <w:jc w:val="both"/>
        <w:rPr>
          <w:color w:val="000000"/>
          <w:spacing w:val="-6"/>
          <w:sz w:val="20"/>
          <w:szCs w:val="20"/>
        </w:rPr>
      </w:pPr>
      <w:r w:rsidRPr="00FA0420">
        <w:rPr>
          <w:color w:val="000000"/>
          <w:spacing w:val="-6"/>
          <w:sz w:val="20"/>
          <w:szCs w:val="20"/>
        </w:rPr>
        <w:lastRenderedPageBreak/>
        <w:t>Приложение №3</w:t>
      </w:r>
    </w:p>
    <w:p w:rsidR="00101DA6" w:rsidRPr="00FA0420" w:rsidRDefault="00101DA6" w:rsidP="00C84064">
      <w:pPr>
        <w:pStyle w:val="ConsPlusNormal"/>
        <w:ind w:left="12036"/>
        <w:jc w:val="both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101DA6" w:rsidRPr="00FA0420" w:rsidRDefault="00101DA6" w:rsidP="00C84064">
      <w:pPr>
        <w:ind w:left="12036"/>
        <w:jc w:val="both"/>
      </w:pPr>
      <w:r w:rsidRPr="00FA0420">
        <w:t>«</w:t>
      </w:r>
      <w:r w:rsidR="00C84064" w:rsidRPr="00C84064">
        <w:rPr>
          <w:sz w:val="20"/>
          <w:szCs w:val="20"/>
        </w:rPr>
        <w:t xml:space="preserve">Укрепление общественного здоровья населения </w:t>
      </w:r>
      <w:proofErr w:type="spellStart"/>
      <w:r w:rsidR="00C84064" w:rsidRPr="00C84064">
        <w:rPr>
          <w:sz w:val="20"/>
          <w:szCs w:val="20"/>
        </w:rPr>
        <w:t>Юстинского</w:t>
      </w:r>
      <w:proofErr w:type="spellEnd"/>
      <w:r w:rsidR="00C84064" w:rsidRPr="00C84064">
        <w:rPr>
          <w:sz w:val="20"/>
          <w:szCs w:val="20"/>
        </w:rPr>
        <w:t xml:space="preserve"> района на 2024 – 2026 годы</w:t>
      </w:r>
      <w:r w:rsidRPr="00FA0420">
        <w:t xml:space="preserve">» </w:t>
      </w:r>
    </w:p>
    <w:p w:rsidR="00101DA6" w:rsidRPr="00FA0420" w:rsidRDefault="00101DA6" w:rsidP="00101DA6">
      <w:pPr>
        <w:widowControl w:val="0"/>
        <w:tabs>
          <w:tab w:val="left" w:pos="7088"/>
          <w:tab w:val="left" w:pos="7655"/>
          <w:tab w:val="left" w:pos="7938"/>
        </w:tabs>
        <w:autoSpaceDE w:val="0"/>
        <w:autoSpaceDN w:val="0"/>
        <w:adjustRightInd w:val="0"/>
        <w:ind w:firstLine="709"/>
        <w:jc w:val="right"/>
        <w:rPr>
          <w:i/>
        </w:rPr>
      </w:pPr>
    </w:p>
    <w:p w:rsidR="00101DA6" w:rsidRPr="00FA0420" w:rsidRDefault="00101DA6" w:rsidP="00101DA6">
      <w:pPr>
        <w:widowControl w:val="0"/>
        <w:autoSpaceDE w:val="0"/>
        <w:autoSpaceDN w:val="0"/>
        <w:adjustRightInd w:val="0"/>
        <w:jc w:val="center"/>
      </w:pPr>
      <w:r w:rsidRPr="00FA0420">
        <w:t>РАСПРЕДЕЛЕНИЕ ПЛАНИРУЕМЫХ РАСХОДОВ ПО МЕРОПРИЯТИЯМ МУНИЦИПАЛЬНОЙ ПРОГРАММЫ</w:t>
      </w:r>
    </w:p>
    <w:p w:rsidR="00101DA6" w:rsidRDefault="00101DA6" w:rsidP="00C84064">
      <w:pPr>
        <w:jc w:val="center"/>
      </w:pPr>
      <w:r w:rsidRPr="00FA0420">
        <w:t>«</w:t>
      </w:r>
      <w:r w:rsidR="00C84064">
        <w:rPr>
          <w:sz w:val="28"/>
          <w:szCs w:val="28"/>
        </w:rPr>
        <w:t xml:space="preserve">Укрепление общественного здоровья населения </w:t>
      </w:r>
      <w:proofErr w:type="spellStart"/>
      <w:r w:rsidR="00C84064">
        <w:rPr>
          <w:sz w:val="28"/>
          <w:szCs w:val="28"/>
        </w:rPr>
        <w:t>Юстинского</w:t>
      </w:r>
      <w:proofErr w:type="spellEnd"/>
      <w:r w:rsidR="00C84064">
        <w:rPr>
          <w:sz w:val="28"/>
          <w:szCs w:val="28"/>
        </w:rPr>
        <w:t xml:space="preserve"> района на 2024 – 2026 годы</w:t>
      </w:r>
      <w:r w:rsidRPr="00FA0420">
        <w:t>»</w:t>
      </w:r>
    </w:p>
    <w:p w:rsidR="00040656" w:rsidRPr="00C84064" w:rsidRDefault="00040656" w:rsidP="00C84064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1985"/>
        <w:gridCol w:w="2410"/>
        <w:gridCol w:w="4252"/>
        <w:gridCol w:w="710"/>
        <w:gridCol w:w="709"/>
        <w:gridCol w:w="709"/>
        <w:gridCol w:w="709"/>
        <w:gridCol w:w="849"/>
        <w:gridCol w:w="850"/>
        <w:gridCol w:w="851"/>
        <w:gridCol w:w="850"/>
      </w:tblGrid>
      <w:tr w:rsidR="00101DA6" w:rsidRPr="00FA0420" w:rsidTr="00040656">
        <w:trPr>
          <w:trHeight w:val="45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 xml:space="preserve">Статус </w:t>
            </w:r>
          </w:p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(муниципал</w:t>
            </w:r>
            <w:r w:rsidRPr="00040656">
              <w:rPr>
                <w:b/>
              </w:rPr>
              <w:t>ь</w:t>
            </w:r>
            <w:r w:rsidRPr="00040656">
              <w:rPr>
                <w:b/>
              </w:rPr>
              <w:t>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Наименование пр</w:t>
            </w:r>
            <w:r w:rsidRPr="00040656">
              <w:rPr>
                <w:b/>
              </w:rPr>
              <w:t>о</w:t>
            </w:r>
            <w:r w:rsidRPr="00040656">
              <w:rPr>
                <w:b/>
              </w:rPr>
              <w:t>граммы, подпр</w:t>
            </w:r>
            <w:r w:rsidRPr="00040656">
              <w:rPr>
                <w:b/>
              </w:rPr>
              <w:t>о</w:t>
            </w:r>
            <w:r w:rsidRPr="00040656">
              <w:rPr>
                <w:b/>
              </w:rPr>
              <w:t>граммы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Наименование ГРБС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Код бюджетной кла</w:t>
            </w:r>
            <w:r w:rsidRPr="00040656">
              <w:rPr>
                <w:b/>
              </w:rPr>
              <w:t>с</w:t>
            </w:r>
            <w:r w:rsidRPr="00040656">
              <w:rPr>
                <w:b/>
              </w:rPr>
              <w:t>сификации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Расходы (тыс. руб.), годы</w:t>
            </w:r>
          </w:p>
        </w:tc>
      </w:tr>
      <w:tr w:rsidR="00101DA6" w:rsidRPr="00FA0420" w:rsidTr="00B66D77">
        <w:trPr>
          <w:trHeight w:val="92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01DA6" w:rsidRPr="00040656" w:rsidRDefault="00101DA6" w:rsidP="00101DA6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RDefault="00101DA6" w:rsidP="00101DA6">
            <w:pPr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RDefault="00101DA6" w:rsidP="00101DA6">
            <w:pPr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proofErr w:type="spellStart"/>
            <w:r w:rsidRPr="00040656">
              <w:rPr>
                <w:b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ВР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</w:p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4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5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DA6" w:rsidRPr="00040656" w:rsidRDefault="00101DA6" w:rsidP="00101DA6">
            <w:pPr>
              <w:jc w:val="center"/>
              <w:rPr>
                <w:b/>
              </w:rPr>
            </w:pPr>
            <w:r w:rsidRPr="00040656">
              <w:rPr>
                <w:b/>
              </w:rPr>
              <w:t>202</w:t>
            </w:r>
            <w:r w:rsidR="00080D05">
              <w:rPr>
                <w:b/>
              </w:rPr>
              <w:t>6</w:t>
            </w:r>
            <w:r w:rsidRPr="00040656">
              <w:rPr>
                <w:b/>
              </w:rPr>
              <w:t xml:space="preserve"> год</w:t>
            </w:r>
          </w:p>
          <w:p w:rsidR="00101DA6" w:rsidRPr="00040656" w:rsidRDefault="00101DA6" w:rsidP="00101DA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DA6" w:rsidRPr="00040656" w:rsidRDefault="00101DA6" w:rsidP="00080D05">
            <w:pPr>
              <w:jc w:val="center"/>
              <w:rPr>
                <w:b/>
                <w:sz w:val="18"/>
                <w:szCs w:val="18"/>
              </w:rPr>
            </w:pPr>
            <w:r w:rsidRPr="00040656">
              <w:rPr>
                <w:b/>
                <w:sz w:val="18"/>
                <w:szCs w:val="18"/>
              </w:rPr>
              <w:t>Итого на 202</w:t>
            </w:r>
            <w:r w:rsidR="00080D05">
              <w:rPr>
                <w:b/>
                <w:sz w:val="18"/>
                <w:szCs w:val="18"/>
              </w:rPr>
              <w:t>4</w:t>
            </w:r>
            <w:r w:rsidRPr="00040656">
              <w:rPr>
                <w:b/>
                <w:sz w:val="18"/>
                <w:szCs w:val="18"/>
              </w:rPr>
              <w:t>-202</w:t>
            </w:r>
            <w:r w:rsidR="00080D05">
              <w:rPr>
                <w:b/>
                <w:sz w:val="18"/>
                <w:szCs w:val="18"/>
              </w:rPr>
              <w:t>6</w:t>
            </w:r>
            <w:r w:rsidRPr="00040656">
              <w:rPr>
                <w:b/>
                <w:sz w:val="18"/>
                <w:szCs w:val="18"/>
              </w:rPr>
              <w:t xml:space="preserve"> годы</w:t>
            </w:r>
          </w:p>
        </w:tc>
      </w:tr>
      <w:tr w:rsidR="00080D05" w:rsidRPr="00FA0420" w:rsidTr="00B66D77">
        <w:trPr>
          <w:trHeight w:val="4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D05" w:rsidRPr="00040656" w:rsidRDefault="00080D05" w:rsidP="00101DA6">
            <w:r w:rsidRPr="00040656"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101DA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здоровья населения </w:t>
            </w:r>
            <w:proofErr w:type="spellStart"/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Юсти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065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406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– 2026 годы»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101DA6">
            <w:r w:rsidRPr="00040656"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4E5BF1">
            <w:pPr>
              <w:jc w:val="center"/>
            </w:pPr>
            <w:r>
              <w:t>2</w:t>
            </w:r>
            <w:r w:rsidRPr="0004065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D05" w:rsidRPr="00B66D77" w:rsidRDefault="00080D05" w:rsidP="004E5BF1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B66D77">
              <w:rPr>
                <w:color w:val="000000"/>
              </w:rPr>
              <w:t>0,0</w:t>
            </w:r>
          </w:p>
        </w:tc>
      </w:tr>
      <w:tr w:rsidR="00101DA6" w:rsidRPr="00FA0420" w:rsidTr="00040656">
        <w:trPr>
          <w:trHeight w:val="20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RDefault="00101DA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RDefault="00101DA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A6" w:rsidRPr="00B66D77" w:rsidRDefault="00101DA6" w:rsidP="00101DA6">
            <w:pPr>
              <w:jc w:val="center"/>
            </w:pPr>
          </w:p>
        </w:tc>
      </w:tr>
      <w:tr w:rsidR="009F5F93" w:rsidRPr="00FA0420" w:rsidTr="00B66D77">
        <w:trPr>
          <w:trHeight w:val="386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F93" w:rsidRPr="00040656" w:rsidRDefault="009F5F93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5F93" w:rsidRPr="00040656" w:rsidRDefault="009F5F93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RDefault="009F5F93" w:rsidP="009F5F93">
            <w:r w:rsidRPr="00040656">
              <w:t xml:space="preserve">Администрация </w:t>
            </w:r>
            <w:proofErr w:type="spellStart"/>
            <w:r w:rsidRPr="00040656">
              <w:t>Юстинского</w:t>
            </w:r>
            <w:proofErr w:type="spellEnd"/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RDefault="009F5F93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RDefault="009F5F93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RDefault="009F5F93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F93" w:rsidRPr="00040656" w:rsidRDefault="009F5F93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RDefault="00080D05" w:rsidP="00040656">
            <w:pPr>
              <w:jc w:val="center"/>
            </w:pPr>
            <w:r>
              <w:t>2</w:t>
            </w:r>
            <w:r w:rsidR="009F5F93"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F93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0656"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93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F5F93"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93" w:rsidRPr="00B66D77" w:rsidRDefault="009F5F93" w:rsidP="00080D05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1</w:t>
            </w:r>
            <w:r w:rsidR="00080D05">
              <w:rPr>
                <w:color w:val="000000"/>
              </w:rPr>
              <w:t>0</w:t>
            </w:r>
            <w:r w:rsidR="00040656" w:rsidRPr="00B66D77">
              <w:rPr>
                <w:color w:val="000000"/>
              </w:rPr>
              <w:t>0,0</w:t>
            </w:r>
          </w:p>
        </w:tc>
      </w:tr>
      <w:tr w:rsidR="00101DA6" w:rsidRPr="00FA0420" w:rsidTr="00B66D77">
        <w:trPr>
          <w:trHeight w:val="4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RDefault="00101DA6" w:rsidP="00101DA6">
            <w:pPr>
              <w:rPr>
                <w:highlight w:val="magenta"/>
              </w:rPr>
            </w:pPr>
            <w:r w:rsidRPr="00040656">
              <w:t>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C84064">
            <w:r w:rsidRPr="00040656">
              <w:t>Сохранение и укре</w:t>
            </w:r>
            <w:r w:rsidRPr="00040656">
              <w:t>п</w:t>
            </w:r>
            <w:r w:rsidRPr="00040656">
              <w:t>ление здоровья нас</w:t>
            </w:r>
            <w:r w:rsidRPr="00040656">
              <w:t>е</w:t>
            </w:r>
            <w:r w:rsidRPr="00040656">
              <w:t xml:space="preserve">ления </w:t>
            </w:r>
            <w:proofErr w:type="spellStart"/>
            <w:r w:rsidR="00C84064" w:rsidRPr="00040656">
              <w:t>Юстинског</w:t>
            </w:r>
            <w:r w:rsidR="00C84064" w:rsidRPr="00040656">
              <w:t>о</w:t>
            </w:r>
            <w:r w:rsidRPr="00040656">
              <w:t>района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r w:rsidRPr="00040656">
              <w:t xml:space="preserve">Всего </w:t>
            </w:r>
            <w:proofErr w:type="gramStart"/>
            <w:r w:rsidRPr="00040656">
              <w:t>расходные</w:t>
            </w:r>
            <w:proofErr w:type="gramEnd"/>
            <w:r w:rsidRPr="00040656">
              <w:t xml:space="preserve"> </w:t>
            </w:r>
            <w:proofErr w:type="spellStart"/>
            <w:r w:rsidRPr="00040656">
              <w:t>обязтельства</w:t>
            </w:r>
            <w:proofErr w:type="spellEnd"/>
            <w:r w:rsidRPr="00040656">
              <w:t xml:space="preserve">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040656">
            <w:pPr>
              <w:jc w:val="center"/>
            </w:pPr>
            <w:r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040656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040656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B66D77" w:rsidRDefault="00101DA6" w:rsidP="00040656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0,0</w:t>
            </w:r>
          </w:p>
        </w:tc>
      </w:tr>
      <w:tr w:rsidR="00101DA6" w:rsidRPr="00FA0420" w:rsidTr="00040656">
        <w:trPr>
          <w:trHeight w:val="16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DA6" w:rsidRPr="00040656" w:rsidRDefault="00101DA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040656" w:rsidRDefault="00101DA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A6" w:rsidRPr="00B66D77" w:rsidRDefault="00101DA6" w:rsidP="00101DA6">
            <w:pPr>
              <w:jc w:val="center"/>
              <w:rPr>
                <w:color w:val="000000"/>
              </w:rPr>
            </w:pPr>
          </w:p>
        </w:tc>
      </w:tr>
      <w:tr w:rsidR="00040656" w:rsidRPr="00FA0420" w:rsidTr="00B66D77">
        <w:trPr>
          <w:trHeight w:val="289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656" w:rsidRPr="00040656" w:rsidRDefault="00040656" w:rsidP="00101DA6"/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0656" w:rsidRPr="00040656" w:rsidRDefault="00040656" w:rsidP="00101DA6"/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656" w:rsidRPr="00040656" w:rsidRDefault="00040656" w:rsidP="00101DA6">
            <w:r w:rsidRPr="00040656">
              <w:t xml:space="preserve">Администрация </w:t>
            </w:r>
            <w:proofErr w:type="spellStart"/>
            <w:r w:rsidRPr="00040656">
              <w:t>Юстинского</w:t>
            </w:r>
            <w:proofErr w:type="spellEnd"/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E81C15">
            <w:pPr>
              <w:jc w:val="center"/>
            </w:pPr>
            <w:r w:rsidRPr="00040656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E81C15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E81C15">
            <w:pPr>
              <w:jc w:val="center"/>
              <w:rPr>
                <w:color w:val="000000"/>
              </w:rPr>
            </w:pPr>
            <w:r w:rsidRPr="00040656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0656" w:rsidRPr="00B66D77" w:rsidRDefault="00040656" w:rsidP="00E81C15">
            <w:pPr>
              <w:jc w:val="center"/>
              <w:rPr>
                <w:color w:val="000000"/>
              </w:rPr>
            </w:pPr>
            <w:r w:rsidRPr="00B66D77">
              <w:rPr>
                <w:color w:val="000000"/>
              </w:rPr>
              <w:t>0,0</w:t>
            </w:r>
          </w:p>
        </w:tc>
      </w:tr>
      <w:tr w:rsidR="00040656" w:rsidRPr="00FA0420" w:rsidTr="00B66D77">
        <w:trPr>
          <w:trHeight w:val="4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040656" w:rsidRDefault="00040656" w:rsidP="00101DA6">
            <w:pPr>
              <w:jc w:val="center"/>
            </w:pPr>
            <w:r w:rsidRPr="00040656">
              <w:t>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56" w:rsidRPr="00040656" w:rsidRDefault="00040656" w:rsidP="00101DA6">
            <w:r w:rsidRPr="00040656">
              <w:t>Формирование со</w:t>
            </w:r>
            <w:r w:rsidRPr="00040656">
              <w:t>з</w:t>
            </w:r>
            <w:r w:rsidRPr="00040656">
              <w:t>нания и мотивиров</w:t>
            </w:r>
            <w:r w:rsidRPr="00040656">
              <w:t>а</w:t>
            </w:r>
            <w:r w:rsidRPr="00040656">
              <w:t>ние населения к в</w:t>
            </w:r>
            <w:r w:rsidRPr="00040656">
              <w:t>е</w:t>
            </w:r>
            <w:r w:rsidRPr="00040656">
              <w:t>дению здорового о</w:t>
            </w:r>
            <w:r w:rsidRPr="00040656">
              <w:t>б</w:t>
            </w:r>
            <w:r w:rsidRPr="00040656">
              <w:t>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656" w:rsidRPr="00040656" w:rsidRDefault="00040656" w:rsidP="00101DA6">
            <w:r w:rsidRPr="00040656"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</w:pPr>
            <w:r>
              <w:t>5</w:t>
            </w:r>
            <w:r w:rsidR="00040656" w:rsidRPr="0004065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40656" w:rsidRPr="0004065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40656" w:rsidRPr="0004065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B66D77" w:rsidRDefault="00080D05" w:rsidP="00080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40656" w:rsidRPr="00B66D77">
              <w:rPr>
                <w:color w:val="000000"/>
              </w:rPr>
              <w:t>,0</w:t>
            </w:r>
          </w:p>
        </w:tc>
      </w:tr>
      <w:tr w:rsidR="00101DA6" w:rsidRPr="00FA0420" w:rsidTr="00040656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A6" w:rsidRPr="00040656" w:rsidRDefault="00101DA6" w:rsidP="00101DA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A6" w:rsidRPr="00040656" w:rsidRDefault="00101DA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r w:rsidRPr="00040656"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040656" w:rsidRDefault="00101DA6" w:rsidP="00101DA6">
            <w:pPr>
              <w:jc w:val="center"/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B66D77" w:rsidRDefault="00101DA6" w:rsidP="00101DA6">
            <w:pPr>
              <w:jc w:val="center"/>
              <w:rPr>
                <w:color w:val="000000"/>
              </w:rPr>
            </w:pPr>
          </w:p>
        </w:tc>
      </w:tr>
      <w:tr w:rsidR="00080D05" w:rsidRPr="00FA0420" w:rsidTr="00B66D77">
        <w:trPr>
          <w:trHeight w:val="5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05" w:rsidRPr="00040656" w:rsidRDefault="00080D05" w:rsidP="00101DA6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D05" w:rsidRPr="00040656" w:rsidRDefault="00080D05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D05" w:rsidRPr="00040656" w:rsidRDefault="00080D05" w:rsidP="00101DA6">
            <w:r w:rsidRPr="00040656">
              <w:t xml:space="preserve">Администрация </w:t>
            </w:r>
            <w:proofErr w:type="spellStart"/>
            <w:r w:rsidRPr="00040656">
              <w:t>Юстинского</w:t>
            </w:r>
            <w:proofErr w:type="spellEnd"/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4E5BF1">
            <w:pPr>
              <w:jc w:val="center"/>
            </w:pPr>
            <w:r>
              <w:t>5</w:t>
            </w:r>
            <w:r w:rsidRPr="0004065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D05" w:rsidRPr="00040656" w:rsidRDefault="00080D05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40656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05" w:rsidRPr="00B66D77" w:rsidRDefault="00080D05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B66D77">
              <w:rPr>
                <w:color w:val="000000"/>
              </w:rPr>
              <w:t>,0</w:t>
            </w:r>
          </w:p>
        </w:tc>
      </w:tr>
      <w:tr w:rsidR="004E5BF1" w:rsidRPr="00FA0420" w:rsidTr="00B66D77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040656" w:rsidRDefault="004E5BF1" w:rsidP="00101DA6">
            <w:pPr>
              <w:rPr>
                <w:highlight w:val="magenta"/>
              </w:rPr>
            </w:pPr>
            <w:r w:rsidRPr="00040656">
              <w:t>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F1" w:rsidRPr="00040656" w:rsidRDefault="004E5BF1" w:rsidP="00101DA6">
            <w:pPr>
              <w:snapToGrid w:val="0"/>
            </w:pPr>
            <w:r w:rsidRPr="00040656">
              <w:t>Активная жизнь в любом возрасте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F1" w:rsidRPr="00040656" w:rsidRDefault="004E5BF1" w:rsidP="00101DA6">
            <w:r w:rsidRPr="00040656"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E81C1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F1" w:rsidRPr="00040656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B66D77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101DA6" w:rsidRPr="00FA0420" w:rsidTr="00040656">
        <w:trPr>
          <w:trHeight w:val="1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A6" w:rsidRPr="00040656" w:rsidRDefault="00101DA6" w:rsidP="00101DA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A6" w:rsidRPr="00040656" w:rsidRDefault="00101DA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040656" w:rsidRDefault="00101DA6" w:rsidP="00101DA6">
            <w:r w:rsidRPr="00040656">
              <w:t>в том числе по ГРБС: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A6" w:rsidRPr="00B66D77" w:rsidRDefault="00101DA6" w:rsidP="00101DA6">
            <w:pPr>
              <w:jc w:val="center"/>
              <w:rPr>
                <w:color w:val="000000"/>
              </w:rPr>
            </w:pPr>
          </w:p>
        </w:tc>
      </w:tr>
      <w:tr w:rsidR="00040656" w:rsidRPr="00FA0420" w:rsidTr="00B66D77">
        <w:trPr>
          <w:trHeight w:val="5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040656" w:rsidRDefault="00040656" w:rsidP="00101DA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56" w:rsidRPr="00040656" w:rsidRDefault="00040656" w:rsidP="00101DA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56" w:rsidRPr="00040656" w:rsidRDefault="00040656" w:rsidP="00101DA6">
            <w:r w:rsidRPr="00040656">
              <w:t xml:space="preserve">Администрация </w:t>
            </w:r>
            <w:proofErr w:type="spellStart"/>
            <w:r w:rsidRPr="00040656">
              <w:t>Юстинского</w:t>
            </w:r>
            <w:proofErr w:type="spellEnd"/>
            <w:r w:rsidRPr="00040656">
              <w:t xml:space="preserve"> РМО РК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9F5F93">
            <w:pPr>
              <w:jc w:val="center"/>
            </w:pPr>
            <w:r w:rsidRPr="00040656">
              <w:t>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40656" w:rsidP="00101DA6">
            <w:pPr>
              <w:jc w:val="center"/>
            </w:pPr>
            <w:r w:rsidRPr="00040656"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656" w:rsidRPr="00040656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56" w:rsidRPr="00B66D77" w:rsidRDefault="00080D05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</w:tbl>
    <w:p w:rsidR="00040656" w:rsidRDefault="00040656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040656" w:rsidRDefault="00040656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040656" w:rsidRDefault="00040656" w:rsidP="00B66D77">
      <w:pPr>
        <w:widowControl w:val="0"/>
        <w:tabs>
          <w:tab w:val="left" w:pos="14884"/>
        </w:tabs>
        <w:autoSpaceDE w:val="0"/>
        <w:autoSpaceDN w:val="0"/>
        <w:adjustRightInd w:val="0"/>
        <w:ind w:left="12036" w:right="142"/>
        <w:jc w:val="both"/>
        <w:outlineLvl w:val="1"/>
        <w:rPr>
          <w:sz w:val="20"/>
          <w:szCs w:val="20"/>
        </w:rPr>
      </w:pPr>
    </w:p>
    <w:p w:rsidR="00101DA6" w:rsidRPr="00993280" w:rsidRDefault="00101DA6" w:rsidP="00040656">
      <w:pPr>
        <w:widowControl w:val="0"/>
        <w:autoSpaceDE w:val="0"/>
        <w:autoSpaceDN w:val="0"/>
        <w:adjustRightInd w:val="0"/>
        <w:ind w:left="12036" w:right="142"/>
        <w:jc w:val="both"/>
        <w:outlineLvl w:val="1"/>
      </w:pPr>
      <w:r w:rsidRPr="00FA0420">
        <w:rPr>
          <w:sz w:val="20"/>
          <w:szCs w:val="20"/>
        </w:rPr>
        <w:lastRenderedPageBreak/>
        <w:t>Приложение №4</w:t>
      </w:r>
    </w:p>
    <w:p w:rsidR="00101DA6" w:rsidRPr="00FA0420" w:rsidRDefault="00101DA6" w:rsidP="00040656">
      <w:pPr>
        <w:pStyle w:val="ConsPlusNormal"/>
        <w:ind w:left="12036" w:right="142"/>
        <w:jc w:val="both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9F5F93" w:rsidRPr="00FA0420" w:rsidRDefault="009F5F93" w:rsidP="00040656">
      <w:pPr>
        <w:ind w:left="12036"/>
        <w:jc w:val="both"/>
      </w:pPr>
      <w:r w:rsidRPr="00FA0420">
        <w:t>«</w:t>
      </w:r>
      <w:r w:rsidRPr="00C84064">
        <w:rPr>
          <w:sz w:val="20"/>
          <w:szCs w:val="20"/>
        </w:rPr>
        <w:t xml:space="preserve">Укрепление общественного здоровья населения </w:t>
      </w:r>
      <w:proofErr w:type="spellStart"/>
      <w:r w:rsidRPr="00C84064">
        <w:rPr>
          <w:sz w:val="20"/>
          <w:szCs w:val="20"/>
        </w:rPr>
        <w:t>Юстинского</w:t>
      </w:r>
      <w:proofErr w:type="spellEnd"/>
      <w:r w:rsidRPr="00C84064">
        <w:rPr>
          <w:sz w:val="20"/>
          <w:szCs w:val="20"/>
        </w:rPr>
        <w:t xml:space="preserve"> района на 2024 – 2026 годы</w:t>
      </w:r>
      <w:r w:rsidRPr="00FA0420">
        <w:t xml:space="preserve">» </w:t>
      </w:r>
    </w:p>
    <w:p w:rsidR="00101DA6" w:rsidRPr="00FA0420" w:rsidRDefault="00101DA6" w:rsidP="009F5F93">
      <w:pPr>
        <w:pStyle w:val="ConsPlusNormal"/>
        <w:ind w:right="-598"/>
        <w:jc w:val="right"/>
        <w:outlineLvl w:val="2"/>
        <w:rPr>
          <w:rFonts w:ascii="Times New Roman" w:hAnsi="Times New Roman" w:cs="Times New Roman"/>
        </w:rPr>
      </w:pPr>
    </w:p>
    <w:p w:rsidR="00101DA6" w:rsidRPr="00FA0420" w:rsidRDefault="00101DA6" w:rsidP="00101DA6">
      <w:pPr>
        <w:pStyle w:val="ConsPlusNormal"/>
        <w:ind w:right="-598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101DA6" w:rsidRPr="00FA0420" w:rsidRDefault="00101DA6" w:rsidP="00101D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101DA6" w:rsidRDefault="00101DA6" w:rsidP="00101DA6">
      <w:pPr>
        <w:widowControl w:val="0"/>
        <w:autoSpaceDE w:val="0"/>
        <w:autoSpaceDN w:val="0"/>
        <w:adjustRightInd w:val="0"/>
        <w:jc w:val="center"/>
      </w:pPr>
      <w:r w:rsidRPr="00FA0420">
        <w:t xml:space="preserve"> «</w:t>
      </w:r>
      <w:r w:rsidR="009F5F93">
        <w:rPr>
          <w:sz w:val="28"/>
          <w:szCs w:val="28"/>
        </w:rPr>
        <w:t xml:space="preserve">Укрепление общественного здоровья населения </w:t>
      </w:r>
      <w:proofErr w:type="spellStart"/>
      <w:r w:rsidR="009F5F93">
        <w:rPr>
          <w:sz w:val="28"/>
          <w:szCs w:val="28"/>
        </w:rPr>
        <w:t>Юстинского</w:t>
      </w:r>
      <w:proofErr w:type="spellEnd"/>
      <w:r w:rsidR="009F5F93">
        <w:rPr>
          <w:sz w:val="28"/>
          <w:szCs w:val="28"/>
        </w:rPr>
        <w:t xml:space="preserve"> района на 2024 – 2026 годы</w:t>
      </w:r>
      <w:r w:rsidR="009F5F93" w:rsidRPr="00FA0420">
        <w:t>»</w:t>
      </w:r>
      <w:r w:rsidRPr="00FA0420">
        <w:t xml:space="preserve"> </w:t>
      </w:r>
      <w:r w:rsidR="009F5F93">
        <w:t xml:space="preserve"> </w:t>
      </w:r>
    </w:p>
    <w:p w:rsidR="00040656" w:rsidRPr="00FA0420" w:rsidRDefault="00040656" w:rsidP="00101DA6">
      <w:pPr>
        <w:widowControl w:val="0"/>
        <w:autoSpaceDE w:val="0"/>
        <w:autoSpaceDN w:val="0"/>
        <w:adjustRightInd w:val="0"/>
        <w:jc w:val="center"/>
      </w:pPr>
    </w:p>
    <w:tbl>
      <w:tblPr>
        <w:tblW w:w="27359" w:type="dxa"/>
        <w:tblInd w:w="250" w:type="dxa"/>
        <w:tblLayout w:type="fixed"/>
        <w:tblLook w:val="04A0"/>
      </w:tblPr>
      <w:tblGrid>
        <w:gridCol w:w="1984"/>
        <w:gridCol w:w="4536"/>
        <w:gridCol w:w="3114"/>
        <w:gridCol w:w="1134"/>
        <w:gridCol w:w="1134"/>
        <w:gridCol w:w="997"/>
        <w:gridCol w:w="2128"/>
        <w:gridCol w:w="6237"/>
        <w:gridCol w:w="6095"/>
      </w:tblGrid>
      <w:tr w:rsidR="00101DA6" w:rsidRPr="00FA0420" w:rsidTr="00101DA6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A6" w:rsidRPr="00FA0420" w:rsidRDefault="00101DA6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101DA6" w:rsidRPr="00FA0420" w:rsidTr="009F5F93">
        <w:trPr>
          <w:gridAfter w:val="2"/>
          <w:wAfter w:w="12332" w:type="dxa"/>
          <w:trHeight w:val="499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A6" w:rsidRPr="00FA0420" w:rsidRDefault="00101DA6" w:rsidP="00101DA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9F5F93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202</w:t>
            </w:r>
            <w:r w:rsidR="009F5F93">
              <w:rPr>
                <w:b/>
                <w:sz w:val="20"/>
                <w:szCs w:val="20"/>
              </w:rPr>
              <w:t>4</w:t>
            </w:r>
            <w:r w:rsidRPr="00FA042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9F5F93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202</w:t>
            </w:r>
            <w:r w:rsidR="009F5F93">
              <w:rPr>
                <w:b/>
                <w:sz w:val="20"/>
                <w:szCs w:val="20"/>
              </w:rPr>
              <w:t>5</w:t>
            </w:r>
            <w:r w:rsidRPr="00FA042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A6" w:rsidRPr="00FA0420" w:rsidRDefault="009F5F93" w:rsidP="00101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101DA6" w:rsidRPr="00FA042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A6" w:rsidRPr="00FA0420" w:rsidRDefault="00101DA6" w:rsidP="00101DA6">
            <w:pPr>
              <w:jc w:val="center"/>
              <w:rPr>
                <w:b/>
                <w:sz w:val="20"/>
                <w:szCs w:val="20"/>
              </w:rPr>
            </w:pPr>
            <w:r w:rsidRPr="00FA0420">
              <w:rPr>
                <w:b/>
                <w:sz w:val="20"/>
                <w:szCs w:val="20"/>
              </w:rPr>
              <w:t>Итого на период</w:t>
            </w:r>
          </w:p>
        </w:tc>
      </w:tr>
      <w:tr w:rsidR="00101DA6" w:rsidRPr="00FA0420" w:rsidTr="00101DA6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9F5F93" w:rsidRDefault="009F5F93" w:rsidP="00101DA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F93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Pr="009F5F93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9F5F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 – 2026 годы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4E5BF1" w:rsidP="004E5BF1">
            <w:pPr>
              <w:jc w:val="center"/>
            </w:pPr>
            <w:r>
              <w:t>2</w:t>
            </w:r>
            <w:r w:rsidR="00101DA6" w:rsidRPr="00FA04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4E5BF1">
            <w:pPr>
              <w:jc w:val="center"/>
              <w:rPr>
                <w:color w:val="000000"/>
              </w:rPr>
            </w:pPr>
            <w:r w:rsidRPr="00FA0420"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1DA6" w:rsidRPr="00FA0420">
              <w:rPr>
                <w:color w:val="00000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9F5F93" w:rsidP="004E5BF1">
            <w:pPr>
              <w:ind w:left="-9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5BF1">
              <w:rPr>
                <w:color w:val="000000"/>
              </w:rPr>
              <w:t>0</w:t>
            </w:r>
            <w:r w:rsidR="00101DA6" w:rsidRPr="00FA0420">
              <w:rPr>
                <w:color w:val="000000"/>
              </w:rPr>
              <w:t>0,0</w:t>
            </w:r>
          </w:p>
        </w:tc>
      </w:tr>
      <w:tr w:rsidR="00101DA6" w:rsidRPr="00FA0420" w:rsidTr="00101DA6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6237" w:type="dxa"/>
          </w:tcPr>
          <w:p w:rsidR="00101DA6" w:rsidRPr="00FA0420" w:rsidRDefault="00101DA6" w:rsidP="00101DA6"/>
        </w:tc>
        <w:tc>
          <w:tcPr>
            <w:tcW w:w="6095" w:type="dxa"/>
            <w:vAlign w:val="bottom"/>
          </w:tcPr>
          <w:p w:rsidR="00101DA6" w:rsidRPr="00FA0420" w:rsidRDefault="00101DA6" w:rsidP="00101DA6">
            <w:pPr>
              <w:jc w:val="center"/>
              <w:rPr>
                <w:highlight w:val="cyan"/>
              </w:rPr>
            </w:pPr>
          </w:p>
        </w:tc>
      </w:tr>
      <w:tr w:rsidR="00101DA6" w:rsidRPr="00FA0420" w:rsidTr="00101DA6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9F5F93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</w:tr>
      <w:tr w:rsidR="00101DA6" w:rsidRPr="00FA0420" w:rsidTr="00101DA6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9F5F93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>
              <w:t>2</w:t>
            </w: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 w:rsidRPr="00FA0420">
              <w:rPr>
                <w:color w:val="000000"/>
              </w:rPr>
              <w:t>30,0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A0420">
              <w:rPr>
                <w:color w:val="000000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ind w:left="-98" w:firstLine="9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A0420">
              <w:rPr>
                <w:color w:val="000000"/>
              </w:rPr>
              <w:t>0,0</w:t>
            </w:r>
          </w:p>
        </w:tc>
      </w:tr>
      <w:tr w:rsidR="00101DA6" w:rsidRPr="00FA0420" w:rsidTr="00101DA6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Сохранение и укрепление здоровья нас</w:t>
            </w:r>
            <w:r w:rsidRPr="00FA0420">
              <w:t>е</w:t>
            </w:r>
            <w:r w:rsidRPr="00FA0420">
              <w:t xml:space="preserve">ления </w:t>
            </w:r>
            <w:proofErr w:type="spellStart"/>
            <w:r w:rsidR="009F5F93">
              <w:t>Юстинского</w:t>
            </w:r>
            <w:proofErr w:type="spellEnd"/>
            <w:r w:rsidRPr="00FA0420">
              <w:t xml:space="preserve"> района</w:t>
            </w:r>
          </w:p>
          <w:p w:rsidR="00101DA6" w:rsidRPr="00FA0420" w:rsidRDefault="00101DA6" w:rsidP="00101D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4E5BF1">
            <w:pPr>
              <w:jc w:val="center"/>
            </w:pP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4E5BF1">
            <w:pPr>
              <w:jc w:val="center"/>
            </w:pPr>
            <w:r w:rsidRPr="00FA0420">
              <w:t>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101DA6" w:rsidP="004E5BF1">
            <w:pPr>
              <w:jc w:val="center"/>
            </w:pPr>
            <w:r w:rsidRPr="00FA0420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4E5BF1">
            <w:pPr>
              <w:jc w:val="center"/>
            </w:pPr>
            <w:r w:rsidRPr="00FA0420">
              <w:rPr>
                <w:color w:val="000000"/>
              </w:rPr>
              <w:t>0,0</w:t>
            </w:r>
          </w:p>
        </w:tc>
      </w:tr>
      <w:tr w:rsidR="00101DA6" w:rsidRPr="00FA0420" w:rsidTr="00101DA6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6237" w:type="dxa"/>
          </w:tcPr>
          <w:p w:rsidR="00101DA6" w:rsidRPr="00FA0420" w:rsidRDefault="00101DA6" w:rsidP="00101DA6"/>
        </w:tc>
        <w:tc>
          <w:tcPr>
            <w:tcW w:w="6095" w:type="dxa"/>
            <w:vAlign w:val="bottom"/>
          </w:tcPr>
          <w:p w:rsidR="00101DA6" w:rsidRPr="00FA0420" w:rsidRDefault="00101DA6" w:rsidP="00101DA6">
            <w:pPr>
              <w:jc w:val="center"/>
              <w:rPr>
                <w:highlight w:val="cyan"/>
              </w:rPr>
            </w:pPr>
          </w:p>
        </w:tc>
      </w:tr>
      <w:tr w:rsidR="00101DA6" w:rsidRPr="00FA0420" w:rsidTr="00101DA6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9F5F93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</w:tr>
      <w:tr w:rsidR="00101DA6" w:rsidRPr="00FA0420" w:rsidTr="00101DA6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DA6" w:rsidRPr="00FA0420" w:rsidRDefault="00101DA6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DA6" w:rsidRPr="00FA0420" w:rsidRDefault="00101DA6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DA6" w:rsidRPr="00FA0420" w:rsidRDefault="00101DA6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DA6" w:rsidRPr="00FA0420" w:rsidRDefault="00101DA6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 w:rsidRPr="00FA042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 w:rsidRPr="00FA0420">
              <w:t>0,0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4E5BF1">
            <w:pPr>
              <w:jc w:val="center"/>
            </w:pPr>
            <w:r w:rsidRPr="00FA0420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 w:rsidRPr="00FA0420">
              <w:rPr>
                <w:color w:val="000000"/>
              </w:rPr>
              <w:t>0,0</w:t>
            </w:r>
          </w:p>
        </w:tc>
      </w:tr>
      <w:tr w:rsidR="004E5BF1" w:rsidRPr="00FA0420" w:rsidTr="00101DA6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Формирование сознания и мотивиров</w:t>
            </w:r>
            <w:r w:rsidRPr="00FA0420">
              <w:t>а</w:t>
            </w:r>
            <w:r w:rsidRPr="00FA0420">
              <w:t>ние населения к ведению здорового о</w:t>
            </w:r>
            <w:r w:rsidRPr="00FA0420">
              <w:t>б</w:t>
            </w:r>
            <w:r w:rsidRPr="00FA0420">
              <w:t>раза жизни</w:t>
            </w:r>
          </w:p>
          <w:p w:rsidR="004E5BF1" w:rsidRPr="00FA0420" w:rsidRDefault="004E5BF1" w:rsidP="00101D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4E5BF1" w:rsidRPr="00FA0420" w:rsidTr="00101DA6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6237" w:type="dxa"/>
          </w:tcPr>
          <w:p w:rsidR="004E5BF1" w:rsidRPr="00FA0420" w:rsidRDefault="004E5BF1" w:rsidP="00101DA6"/>
        </w:tc>
        <w:tc>
          <w:tcPr>
            <w:tcW w:w="6095" w:type="dxa"/>
            <w:vAlign w:val="bottom"/>
          </w:tcPr>
          <w:p w:rsidR="004E5BF1" w:rsidRPr="00FA0420" w:rsidRDefault="004E5BF1" w:rsidP="00101DA6">
            <w:pPr>
              <w:jc w:val="center"/>
              <w:rPr>
                <w:highlight w:val="cyan"/>
              </w:rPr>
            </w:pPr>
          </w:p>
        </w:tc>
      </w:tr>
      <w:tr w:rsidR="004E5BF1" w:rsidRPr="00FA0420" w:rsidTr="00101DA6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pPr>
              <w:tabs>
                <w:tab w:val="right" w:pos="3328"/>
              </w:tabs>
            </w:pPr>
            <w:r w:rsidRPr="00FA0420">
              <w:t>внебюджетные  источники</w:t>
            </w:r>
            <w:r w:rsidRPr="00FA0420"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E81C1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E81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4E5BF1" w:rsidRPr="00FA0420" w:rsidTr="00101DA6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5BF1" w:rsidRPr="00FA0420" w:rsidRDefault="004E5BF1" w:rsidP="00101DA6">
            <w:r w:rsidRPr="00FA0420"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4E5BF1" w:rsidRPr="00FA0420" w:rsidTr="00101DA6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6237" w:type="dxa"/>
          </w:tcPr>
          <w:p w:rsidR="004E5BF1" w:rsidRPr="00FA0420" w:rsidRDefault="004E5BF1" w:rsidP="00101DA6"/>
        </w:tc>
        <w:tc>
          <w:tcPr>
            <w:tcW w:w="6095" w:type="dxa"/>
            <w:vAlign w:val="bottom"/>
          </w:tcPr>
          <w:p w:rsidR="004E5BF1" w:rsidRPr="00FA0420" w:rsidRDefault="004E5BF1" w:rsidP="00101DA6">
            <w:pPr>
              <w:jc w:val="center"/>
              <w:rPr>
                <w:highlight w:val="cyan"/>
              </w:rPr>
            </w:pPr>
          </w:p>
        </w:tc>
      </w:tr>
      <w:tr w:rsidR="004E5BF1" w:rsidRPr="00FA0420" w:rsidTr="00101DA6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101DA6">
            <w:r w:rsidRPr="00FA0420"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101DA6">
            <w:pPr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101DA6">
            <w:pPr>
              <w:jc w:val="center"/>
            </w:pPr>
          </w:p>
        </w:tc>
      </w:tr>
      <w:tr w:rsidR="004E5BF1" w:rsidRPr="00FA0420" w:rsidTr="00101DA6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F1" w:rsidRPr="00FA0420" w:rsidRDefault="004E5BF1" w:rsidP="00101DA6"/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F1" w:rsidRPr="00FA0420" w:rsidRDefault="004E5BF1" w:rsidP="00E81C15">
            <w:r>
              <w:t xml:space="preserve">районный </w:t>
            </w:r>
            <w:r w:rsidRPr="00FA0420"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F1" w:rsidRPr="00FA0420" w:rsidRDefault="004E5BF1" w:rsidP="004E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</w:tbl>
    <w:p w:rsidR="00206326" w:rsidRDefault="00206326" w:rsidP="008C43AC">
      <w:pPr>
        <w:tabs>
          <w:tab w:val="left" w:pos="7371"/>
        </w:tabs>
        <w:spacing w:after="120"/>
        <w:rPr>
          <w:sz w:val="28"/>
          <w:szCs w:val="28"/>
        </w:rPr>
      </w:pPr>
    </w:p>
    <w:sectPr w:rsidR="00206326" w:rsidSect="00C84064">
      <w:pgSz w:w="16838" w:h="11906" w:orient="landscape" w:code="9"/>
      <w:pgMar w:top="992" w:right="8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CA9EF2"/>
    <w:lvl w:ilvl="0">
      <w:numFmt w:val="bullet"/>
      <w:lvlText w:val="*"/>
      <w:lvlJc w:val="left"/>
    </w:lvl>
  </w:abstractNum>
  <w:abstractNum w:abstractNumId="2">
    <w:nsid w:val="0A076129"/>
    <w:multiLevelType w:val="hybridMultilevel"/>
    <w:tmpl w:val="1B8A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8B"/>
    <w:multiLevelType w:val="hybridMultilevel"/>
    <w:tmpl w:val="187A40AE"/>
    <w:lvl w:ilvl="0" w:tplc="0D02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D8161F"/>
    <w:multiLevelType w:val="hybridMultilevel"/>
    <w:tmpl w:val="E348D668"/>
    <w:lvl w:ilvl="0" w:tplc="0419000F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C7C0F"/>
    <w:multiLevelType w:val="hybridMultilevel"/>
    <w:tmpl w:val="38E4083E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A763B"/>
    <w:multiLevelType w:val="hybridMultilevel"/>
    <w:tmpl w:val="28267D06"/>
    <w:lvl w:ilvl="0" w:tplc="AF5A86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EB4484"/>
    <w:multiLevelType w:val="multilevel"/>
    <w:tmpl w:val="8B5E3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7918"/>
    <w:multiLevelType w:val="hybridMultilevel"/>
    <w:tmpl w:val="B542271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DBC3DDF"/>
    <w:multiLevelType w:val="hybridMultilevel"/>
    <w:tmpl w:val="C658AFCC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3B692D"/>
    <w:multiLevelType w:val="hybridMultilevel"/>
    <w:tmpl w:val="446C5B0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C072D"/>
    <w:multiLevelType w:val="multilevel"/>
    <w:tmpl w:val="FE66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A0C4B"/>
    <w:multiLevelType w:val="hybridMultilevel"/>
    <w:tmpl w:val="7BDE562E"/>
    <w:lvl w:ilvl="0" w:tplc="7F3E12F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B0CE6"/>
    <w:multiLevelType w:val="hybridMultilevel"/>
    <w:tmpl w:val="DF18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875D4"/>
    <w:multiLevelType w:val="hybridMultilevel"/>
    <w:tmpl w:val="17266D4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445B4"/>
    <w:multiLevelType w:val="hybridMultilevel"/>
    <w:tmpl w:val="241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91524"/>
    <w:multiLevelType w:val="hybridMultilevel"/>
    <w:tmpl w:val="513604F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B80756"/>
    <w:multiLevelType w:val="hybridMultilevel"/>
    <w:tmpl w:val="FD4C0168"/>
    <w:lvl w:ilvl="0" w:tplc="473C3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07217C"/>
    <w:multiLevelType w:val="hybridMultilevel"/>
    <w:tmpl w:val="0B7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3"/>
  </w:num>
  <w:num w:numId="12">
    <w:abstractNumId w:val="36"/>
  </w:num>
  <w:num w:numId="13">
    <w:abstractNumId w:val="24"/>
  </w:num>
  <w:num w:numId="14">
    <w:abstractNumId w:val="6"/>
  </w:num>
  <w:num w:numId="15">
    <w:abstractNumId w:val="35"/>
  </w:num>
  <w:num w:numId="16">
    <w:abstractNumId w:val="41"/>
  </w:num>
  <w:num w:numId="17">
    <w:abstractNumId w:val="9"/>
  </w:num>
  <w:num w:numId="18">
    <w:abstractNumId w:val="34"/>
  </w:num>
  <w:num w:numId="19">
    <w:abstractNumId w:val="25"/>
  </w:num>
  <w:num w:numId="20">
    <w:abstractNumId w:val="7"/>
  </w:num>
  <w:num w:numId="21">
    <w:abstractNumId w:val="15"/>
  </w:num>
  <w:num w:numId="22">
    <w:abstractNumId w:val="29"/>
  </w:num>
  <w:num w:numId="23">
    <w:abstractNumId w:val="21"/>
  </w:num>
  <w:num w:numId="24">
    <w:abstractNumId w:val="28"/>
  </w:num>
  <w:num w:numId="25">
    <w:abstractNumId w:val="43"/>
  </w:num>
  <w:num w:numId="26">
    <w:abstractNumId w:val="31"/>
  </w:num>
  <w:num w:numId="27">
    <w:abstractNumId w:val="3"/>
  </w:num>
  <w:num w:numId="28">
    <w:abstractNumId w:val="38"/>
  </w:num>
  <w:num w:numId="29">
    <w:abstractNumId w:val="4"/>
  </w:num>
  <w:num w:numId="30">
    <w:abstractNumId w:val="33"/>
  </w:num>
  <w:num w:numId="31">
    <w:abstractNumId w:val="2"/>
  </w:num>
  <w:num w:numId="32">
    <w:abstractNumId w:val="1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42"/>
  </w:num>
  <w:num w:numId="36">
    <w:abstractNumId w:val="16"/>
  </w:num>
  <w:num w:numId="37">
    <w:abstractNumId w:val="39"/>
  </w:num>
  <w:num w:numId="38">
    <w:abstractNumId w:val="12"/>
  </w:num>
  <w:num w:numId="39">
    <w:abstractNumId w:val="44"/>
  </w:num>
  <w:num w:numId="40">
    <w:abstractNumId w:val="30"/>
  </w:num>
  <w:num w:numId="41">
    <w:abstractNumId w:val="37"/>
  </w:num>
  <w:num w:numId="42">
    <w:abstractNumId w:val="26"/>
  </w:num>
  <w:num w:numId="43">
    <w:abstractNumId w:val="18"/>
  </w:num>
  <w:num w:numId="44">
    <w:abstractNumId w:val="40"/>
  </w:num>
  <w:num w:numId="45">
    <w:abstractNumId w:val="8"/>
  </w:num>
  <w:num w:numId="46">
    <w:abstractNumId w:val="3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1A0D"/>
    <w:rsid w:val="00002DFD"/>
    <w:rsid w:val="00006B54"/>
    <w:rsid w:val="00010A49"/>
    <w:rsid w:val="00014AA6"/>
    <w:rsid w:val="00014FB4"/>
    <w:rsid w:val="000150AE"/>
    <w:rsid w:val="000171B5"/>
    <w:rsid w:val="000206DE"/>
    <w:rsid w:val="00027ED2"/>
    <w:rsid w:val="00033CD4"/>
    <w:rsid w:val="000376B1"/>
    <w:rsid w:val="000404C8"/>
    <w:rsid w:val="00040656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0D05"/>
    <w:rsid w:val="00082A3C"/>
    <w:rsid w:val="00082D49"/>
    <w:rsid w:val="00082F01"/>
    <w:rsid w:val="0008653E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2612"/>
    <w:rsid w:val="000D4ECA"/>
    <w:rsid w:val="000E0024"/>
    <w:rsid w:val="000E1CC4"/>
    <w:rsid w:val="000E4344"/>
    <w:rsid w:val="000E5132"/>
    <w:rsid w:val="000F3C94"/>
    <w:rsid w:val="000F492A"/>
    <w:rsid w:val="00101DA6"/>
    <w:rsid w:val="0010226A"/>
    <w:rsid w:val="00103BB2"/>
    <w:rsid w:val="001108CE"/>
    <w:rsid w:val="00111D93"/>
    <w:rsid w:val="00112D7B"/>
    <w:rsid w:val="00117249"/>
    <w:rsid w:val="00121498"/>
    <w:rsid w:val="00122D42"/>
    <w:rsid w:val="0012437F"/>
    <w:rsid w:val="00126F6E"/>
    <w:rsid w:val="0012785C"/>
    <w:rsid w:val="001340F1"/>
    <w:rsid w:val="001342D7"/>
    <w:rsid w:val="0014510B"/>
    <w:rsid w:val="001459F0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7577B"/>
    <w:rsid w:val="00184090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B59B1"/>
    <w:rsid w:val="001C0CBE"/>
    <w:rsid w:val="001D0719"/>
    <w:rsid w:val="001D116A"/>
    <w:rsid w:val="001D191D"/>
    <w:rsid w:val="001D3323"/>
    <w:rsid w:val="001E3102"/>
    <w:rsid w:val="001F024B"/>
    <w:rsid w:val="001F0828"/>
    <w:rsid w:val="001F221E"/>
    <w:rsid w:val="001F6E64"/>
    <w:rsid w:val="00206326"/>
    <w:rsid w:val="00216376"/>
    <w:rsid w:val="0022146E"/>
    <w:rsid w:val="00224BBA"/>
    <w:rsid w:val="00224E83"/>
    <w:rsid w:val="0022547C"/>
    <w:rsid w:val="00225F62"/>
    <w:rsid w:val="002365FE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294A"/>
    <w:rsid w:val="0029328B"/>
    <w:rsid w:val="002A1F11"/>
    <w:rsid w:val="002A5C4A"/>
    <w:rsid w:val="002A6103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E3F2D"/>
    <w:rsid w:val="002F3405"/>
    <w:rsid w:val="002F4122"/>
    <w:rsid w:val="003026AF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1075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295A"/>
    <w:rsid w:val="0041633C"/>
    <w:rsid w:val="00416DF4"/>
    <w:rsid w:val="0042485F"/>
    <w:rsid w:val="004254DE"/>
    <w:rsid w:val="00430485"/>
    <w:rsid w:val="0043131C"/>
    <w:rsid w:val="004349A6"/>
    <w:rsid w:val="004350EE"/>
    <w:rsid w:val="00437CB8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2B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2A61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5BF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07D34"/>
    <w:rsid w:val="005114FD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733D5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A7D77"/>
    <w:rsid w:val="005B0F18"/>
    <w:rsid w:val="005B1CD1"/>
    <w:rsid w:val="005B5426"/>
    <w:rsid w:val="005C4BE8"/>
    <w:rsid w:val="005C58BE"/>
    <w:rsid w:val="005C5FAF"/>
    <w:rsid w:val="005D73E8"/>
    <w:rsid w:val="005E0880"/>
    <w:rsid w:val="005E0B4A"/>
    <w:rsid w:val="005E29C1"/>
    <w:rsid w:val="005E397A"/>
    <w:rsid w:val="005E4674"/>
    <w:rsid w:val="005E4B3C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1FD"/>
    <w:rsid w:val="00632E73"/>
    <w:rsid w:val="006374B7"/>
    <w:rsid w:val="0064117E"/>
    <w:rsid w:val="0064426A"/>
    <w:rsid w:val="00644AB1"/>
    <w:rsid w:val="00650AFF"/>
    <w:rsid w:val="006510D5"/>
    <w:rsid w:val="0066422B"/>
    <w:rsid w:val="00683287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D647F"/>
    <w:rsid w:val="006D7E25"/>
    <w:rsid w:val="006E068E"/>
    <w:rsid w:val="006E33D9"/>
    <w:rsid w:val="006F1E05"/>
    <w:rsid w:val="006F7758"/>
    <w:rsid w:val="0070101B"/>
    <w:rsid w:val="00703E53"/>
    <w:rsid w:val="00705E39"/>
    <w:rsid w:val="00716585"/>
    <w:rsid w:val="00721F6C"/>
    <w:rsid w:val="00722F3C"/>
    <w:rsid w:val="0072349C"/>
    <w:rsid w:val="00724DC5"/>
    <w:rsid w:val="00727475"/>
    <w:rsid w:val="007311FC"/>
    <w:rsid w:val="00734AB3"/>
    <w:rsid w:val="00734DE1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165"/>
    <w:rsid w:val="007B7D6B"/>
    <w:rsid w:val="007C333B"/>
    <w:rsid w:val="007C4F9E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002D"/>
    <w:rsid w:val="0080541B"/>
    <w:rsid w:val="00811B29"/>
    <w:rsid w:val="00811BB4"/>
    <w:rsid w:val="00814AEF"/>
    <w:rsid w:val="008206D9"/>
    <w:rsid w:val="00821FF6"/>
    <w:rsid w:val="00826384"/>
    <w:rsid w:val="008277EA"/>
    <w:rsid w:val="00834877"/>
    <w:rsid w:val="00851B37"/>
    <w:rsid w:val="00854A9A"/>
    <w:rsid w:val="00854C84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E429E"/>
    <w:rsid w:val="008F392B"/>
    <w:rsid w:val="0090145F"/>
    <w:rsid w:val="009026F3"/>
    <w:rsid w:val="0090622B"/>
    <w:rsid w:val="00907C61"/>
    <w:rsid w:val="009113FE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683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27E1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5F93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54DA"/>
    <w:rsid w:val="00AA70D9"/>
    <w:rsid w:val="00AA7DD3"/>
    <w:rsid w:val="00AB6674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0173"/>
    <w:rsid w:val="00AF2B6E"/>
    <w:rsid w:val="00AF3677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66D77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3F32"/>
    <w:rsid w:val="00BB4B9A"/>
    <w:rsid w:val="00BB6BEF"/>
    <w:rsid w:val="00BC08D8"/>
    <w:rsid w:val="00BC164B"/>
    <w:rsid w:val="00BC2FC5"/>
    <w:rsid w:val="00BD0AD4"/>
    <w:rsid w:val="00BE0325"/>
    <w:rsid w:val="00BE164D"/>
    <w:rsid w:val="00BE39E0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0191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4064"/>
    <w:rsid w:val="00C8646A"/>
    <w:rsid w:val="00C96AFE"/>
    <w:rsid w:val="00CA1B90"/>
    <w:rsid w:val="00CA273A"/>
    <w:rsid w:val="00CA3BC5"/>
    <w:rsid w:val="00CB3100"/>
    <w:rsid w:val="00CB33FB"/>
    <w:rsid w:val="00CC1594"/>
    <w:rsid w:val="00CC2D7B"/>
    <w:rsid w:val="00CC4898"/>
    <w:rsid w:val="00CD1641"/>
    <w:rsid w:val="00CD17AA"/>
    <w:rsid w:val="00CD17BF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17C73"/>
    <w:rsid w:val="00D26E25"/>
    <w:rsid w:val="00D31D37"/>
    <w:rsid w:val="00D3230B"/>
    <w:rsid w:val="00D33D9C"/>
    <w:rsid w:val="00D33E11"/>
    <w:rsid w:val="00D34E8D"/>
    <w:rsid w:val="00D35420"/>
    <w:rsid w:val="00D36A2B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277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068CF"/>
    <w:rsid w:val="00E107FC"/>
    <w:rsid w:val="00E10FE0"/>
    <w:rsid w:val="00E121DD"/>
    <w:rsid w:val="00E1422C"/>
    <w:rsid w:val="00E14D45"/>
    <w:rsid w:val="00E15067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C15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B6A13"/>
    <w:rsid w:val="00EC0753"/>
    <w:rsid w:val="00EC0A12"/>
    <w:rsid w:val="00EC1D16"/>
    <w:rsid w:val="00EC7FEF"/>
    <w:rsid w:val="00ED05E5"/>
    <w:rsid w:val="00ED6124"/>
    <w:rsid w:val="00EE1F60"/>
    <w:rsid w:val="00EE2E37"/>
    <w:rsid w:val="00EE61FD"/>
    <w:rsid w:val="00EF05BA"/>
    <w:rsid w:val="00EF3466"/>
    <w:rsid w:val="00EF689F"/>
    <w:rsid w:val="00EF7F18"/>
    <w:rsid w:val="00F05AEF"/>
    <w:rsid w:val="00F06100"/>
    <w:rsid w:val="00F1566C"/>
    <w:rsid w:val="00F16BBC"/>
    <w:rsid w:val="00F244DA"/>
    <w:rsid w:val="00F26BE8"/>
    <w:rsid w:val="00F34BBF"/>
    <w:rsid w:val="00F353B1"/>
    <w:rsid w:val="00F35C1D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27A1"/>
    <w:rsid w:val="00F53012"/>
    <w:rsid w:val="00F5369B"/>
    <w:rsid w:val="00F55819"/>
    <w:rsid w:val="00F64C22"/>
    <w:rsid w:val="00F64F17"/>
    <w:rsid w:val="00F7348C"/>
    <w:rsid w:val="00F73E41"/>
    <w:rsid w:val="00F86A5A"/>
    <w:rsid w:val="00F9267A"/>
    <w:rsid w:val="00F92DD5"/>
    <w:rsid w:val="00FA05F2"/>
    <w:rsid w:val="00FA08A5"/>
    <w:rsid w:val="00FA0DF7"/>
    <w:rsid w:val="00FA365B"/>
    <w:rsid w:val="00FA5B1D"/>
    <w:rsid w:val="00FB42B9"/>
    <w:rsid w:val="00FB43FD"/>
    <w:rsid w:val="00FB51E8"/>
    <w:rsid w:val="00FC515D"/>
    <w:rsid w:val="00FD333B"/>
    <w:rsid w:val="00FD3606"/>
    <w:rsid w:val="00FD5790"/>
    <w:rsid w:val="00FE2DC1"/>
    <w:rsid w:val="00FE33A7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0"/>
    <w:next w:val="a0"/>
    <w:link w:val="10"/>
    <w:qFormat/>
    <w:rsid w:val="006A331F"/>
    <w:pPr>
      <w:keepNext/>
      <w:ind w:firstLine="420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qFormat/>
    <w:rsid w:val="00E15067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E150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uiPriority w:val="99"/>
    <w:rsid w:val="00AF7D77"/>
    <w:rPr>
      <w:color w:val="0000FF"/>
      <w:u w:val="single"/>
    </w:rPr>
  </w:style>
  <w:style w:type="paragraph" w:styleId="a7">
    <w:name w:val="List Paragraph"/>
    <w:basedOn w:val="a0"/>
    <w:link w:val="a8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0"/>
    <w:link w:val="ListParagraphChar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a">
    <w:name w:val="Balloon Text"/>
    <w:basedOn w:val="a0"/>
    <w:link w:val="ab"/>
    <w:semiHidden/>
    <w:rsid w:val="00EE2E37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d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e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1"/>
    <w:link w:val="22"/>
    <w:rsid w:val="00ED6124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2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rsid w:val="00E15067"/>
    <w:rPr>
      <w:rFonts w:ascii="Arial" w:hAnsi="Arial"/>
      <w:b/>
      <w:sz w:val="30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E15067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E15067"/>
    <w:rPr>
      <w:sz w:val="28"/>
      <w:szCs w:val="24"/>
    </w:rPr>
  </w:style>
  <w:style w:type="paragraph" w:styleId="af0">
    <w:name w:val="Normal (Web)"/>
    <w:basedOn w:val="a0"/>
    <w:uiPriority w:val="99"/>
    <w:rsid w:val="00E15067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"/>
    <w:basedOn w:val="a0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"/>
    <w:basedOn w:val="a0"/>
    <w:link w:val="af3"/>
    <w:uiPriority w:val="99"/>
    <w:rsid w:val="00E15067"/>
    <w:pPr>
      <w:tabs>
        <w:tab w:val="left" w:pos="4005"/>
      </w:tabs>
      <w:jc w:val="center"/>
    </w:pPr>
  </w:style>
  <w:style w:type="character" w:customStyle="1" w:styleId="af3">
    <w:name w:val="Основной текст Знак"/>
    <w:basedOn w:val="a1"/>
    <w:link w:val="af2"/>
    <w:uiPriority w:val="99"/>
    <w:rsid w:val="00E15067"/>
    <w:rPr>
      <w:sz w:val="24"/>
      <w:szCs w:val="24"/>
    </w:rPr>
  </w:style>
  <w:style w:type="paragraph" w:customStyle="1" w:styleId="ConsPlusTitle">
    <w:name w:val="ConsPlusTitle"/>
    <w:qFormat/>
    <w:rsid w:val="00E15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Текст выноски Знак"/>
    <w:basedOn w:val="a1"/>
    <w:link w:val="aa"/>
    <w:semiHidden/>
    <w:rsid w:val="00E15067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locked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0"/>
    <w:rsid w:val="00E15067"/>
    <w:pPr>
      <w:spacing w:before="100" w:beforeAutospacing="1" w:after="100" w:afterAutospacing="1"/>
    </w:pPr>
  </w:style>
  <w:style w:type="paragraph" w:styleId="af4">
    <w:name w:val="Body Text Indent"/>
    <w:basedOn w:val="a0"/>
    <w:link w:val="af5"/>
    <w:unhideWhenUsed/>
    <w:rsid w:val="00E150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1"/>
    <w:link w:val="af4"/>
    <w:rsid w:val="00E1506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15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50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-Absatz-Standardschriftart">
    <w:name w:val="WW-Absatz-Standardschriftart"/>
    <w:rsid w:val="00E15067"/>
  </w:style>
  <w:style w:type="character" w:customStyle="1" w:styleId="ListParagraphChar">
    <w:name w:val="List Paragraph Char"/>
    <w:link w:val="11"/>
    <w:locked/>
    <w:rsid w:val="00E15067"/>
    <w:rPr>
      <w:rFonts w:eastAsia="Calibri"/>
      <w:sz w:val="24"/>
      <w:szCs w:val="24"/>
    </w:rPr>
  </w:style>
  <w:style w:type="character" w:customStyle="1" w:styleId="WW-Absatz-Standardschriftart11111111">
    <w:name w:val="WW-Absatz-Standardschriftart11111111"/>
    <w:rsid w:val="00E15067"/>
  </w:style>
  <w:style w:type="paragraph" w:customStyle="1" w:styleId="ConsPlusNormal">
    <w:name w:val="ConsPlusNormal"/>
    <w:link w:val="ConsPlusNormal0"/>
    <w:rsid w:val="00E1506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locked/>
    <w:rsid w:val="00E15067"/>
    <w:rPr>
      <w:rFonts w:ascii="Arial" w:hAnsi="Arial" w:cs="Arial"/>
    </w:rPr>
  </w:style>
  <w:style w:type="character" w:customStyle="1" w:styleId="FontStyle15">
    <w:name w:val="Font Style15"/>
    <w:rsid w:val="00E15067"/>
    <w:rPr>
      <w:rFonts w:ascii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0"/>
    <w:rsid w:val="00E1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0"/>
    <w:link w:val="25"/>
    <w:uiPriority w:val="99"/>
    <w:rsid w:val="00E15067"/>
    <w:pPr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15067"/>
    <w:rPr>
      <w:rFonts w:ascii="Calibri" w:eastAsia="Calibri" w:hAnsi="Calibri"/>
      <w:lang w:eastAsia="en-US"/>
    </w:rPr>
  </w:style>
  <w:style w:type="character" w:customStyle="1" w:styleId="af6">
    <w:name w:val="Схема документа Знак"/>
    <w:basedOn w:val="a1"/>
    <w:link w:val="af7"/>
    <w:rsid w:val="00E15067"/>
    <w:rPr>
      <w:rFonts w:ascii="Tahoma" w:hAnsi="Tahoma" w:cs="Tahoma"/>
      <w:shd w:val="clear" w:color="auto" w:fill="000080"/>
    </w:rPr>
  </w:style>
  <w:style w:type="paragraph" w:styleId="af7">
    <w:name w:val="Document Map"/>
    <w:basedOn w:val="a0"/>
    <w:link w:val="af6"/>
    <w:rsid w:val="00E150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1"/>
    <w:link w:val="af7"/>
    <w:rsid w:val="00E15067"/>
    <w:rPr>
      <w:rFonts w:ascii="Tahoma" w:hAnsi="Tahoma" w:cs="Tahoma"/>
      <w:sz w:val="16"/>
      <w:szCs w:val="16"/>
    </w:rPr>
  </w:style>
  <w:style w:type="paragraph" w:customStyle="1" w:styleId="dktexleft">
    <w:name w:val="dktexleft"/>
    <w:basedOn w:val="a0"/>
    <w:rsid w:val="00E15067"/>
    <w:pPr>
      <w:spacing w:before="100" w:beforeAutospacing="1" w:after="100" w:afterAutospacing="1"/>
    </w:pPr>
  </w:style>
  <w:style w:type="paragraph" w:customStyle="1" w:styleId="Iioaioo">
    <w:name w:val="Ii oaio?o"/>
    <w:basedOn w:val="a0"/>
    <w:rsid w:val="00E1506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Знак1"/>
    <w:basedOn w:val="a0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E1506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E15067"/>
    <w:rPr>
      <w:sz w:val="24"/>
      <w:szCs w:val="24"/>
    </w:rPr>
  </w:style>
  <w:style w:type="paragraph" w:styleId="afa">
    <w:name w:val="footer"/>
    <w:basedOn w:val="a0"/>
    <w:link w:val="afb"/>
    <w:rsid w:val="00E1506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E15067"/>
    <w:rPr>
      <w:sz w:val="24"/>
      <w:szCs w:val="24"/>
    </w:rPr>
  </w:style>
  <w:style w:type="paragraph" w:styleId="afc">
    <w:name w:val="annotation text"/>
    <w:basedOn w:val="a0"/>
    <w:link w:val="afd"/>
    <w:rsid w:val="00E15067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E15067"/>
  </w:style>
  <w:style w:type="character" w:customStyle="1" w:styleId="afe">
    <w:name w:val="Тема примечания Знак"/>
    <w:basedOn w:val="afd"/>
    <w:link w:val="aff"/>
    <w:rsid w:val="00E15067"/>
    <w:rPr>
      <w:b/>
      <w:bCs/>
    </w:rPr>
  </w:style>
  <w:style w:type="paragraph" w:styleId="aff">
    <w:name w:val="annotation subject"/>
    <w:basedOn w:val="afc"/>
    <w:next w:val="afc"/>
    <w:link w:val="afe"/>
    <w:rsid w:val="00E15067"/>
    <w:rPr>
      <w:b/>
      <w:bCs/>
    </w:rPr>
  </w:style>
  <w:style w:type="character" w:customStyle="1" w:styleId="15">
    <w:name w:val="Тема примечания Знак1"/>
    <w:basedOn w:val="afd"/>
    <w:link w:val="aff"/>
    <w:rsid w:val="00E15067"/>
    <w:rPr>
      <w:b/>
      <w:bCs/>
    </w:rPr>
  </w:style>
  <w:style w:type="character" w:styleId="aff0">
    <w:name w:val="page number"/>
    <w:basedOn w:val="a1"/>
    <w:rsid w:val="00E15067"/>
  </w:style>
  <w:style w:type="paragraph" w:styleId="aff1">
    <w:name w:val="Plain Text"/>
    <w:basedOn w:val="a0"/>
    <w:link w:val="aff2"/>
    <w:unhideWhenUsed/>
    <w:rsid w:val="00E15067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1"/>
    <w:link w:val="aff1"/>
    <w:rsid w:val="00E15067"/>
    <w:rPr>
      <w:rFonts w:ascii="Consolas" w:eastAsia="Calibri" w:hAnsi="Consolas"/>
      <w:sz w:val="21"/>
      <w:szCs w:val="21"/>
      <w:lang w:eastAsia="en-US"/>
    </w:rPr>
  </w:style>
  <w:style w:type="paragraph" w:customStyle="1" w:styleId="16">
    <w:name w:val="Знак Знак1"/>
    <w:basedOn w:val="a0"/>
    <w:rsid w:val="00E150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1"/>
    <w:rsid w:val="00E15067"/>
  </w:style>
  <w:style w:type="character" w:customStyle="1" w:styleId="WW-Absatz-Standardschriftart11111">
    <w:name w:val="WW-Absatz-Standardschriftart11111"/>
    <w:rsid w:val="00E15067"/>
  </w:style>
  <w:style w:type="character" w:styleId="aff3">
    <w:name w:val="Emphasis"/>
    <w:uiPriority w:val="20"/>
    <w:qFormat/>
    <w:rsid w:val="00E15067"/>
    <w:rPr>
      <w:i/>
      <w:iCs/>
    </w:rPr>
  </w:style>
  <w:style w:type="character" w:customStyle="1" w:styleId="aff4">
    <w:name w:val="Гипертекстовая ссылка"/>
    <w:basedOn w:val="a1"/>
    <w:rsid w:val="00E15067"/>
    <w:rPr>
      <w:color w:val="106BBE"/>
    </w:rPr>
  </w:style>
  <w:style w:type="paragraph" w:customStyle="1" w:styleId="17">
    <w:name w:val="Без интервала1"/>
    <w:rsid w:val="00E15067"/>
    <w:rPr>
      <w:rFonts w:ascii="Calibri" w:hAnsi="Calibri" w:cs="Calibri"/>
      <w:sz w:val="22"/>
      <w:szCs w:val="22"/>
      <w:lang w:eastAsia="en-US"/>
    </w:rPr>
  </w:style>
  <w:style w:type="paragraph" w:customStyle="1" w:styleId="Firstlineindent">
    <w:name w:val="First line indent"/>
    <w:basedOn w:val="a0"/>
    <w:rsid w:val="00E15067"/>
    <w:pPr>
      <w:widowControl w:val="0"/>
      <w:suppressAutoHyphens/>
      <w:autoSpaceDN w:val="0"/>
      <w:spacing w:after="113"/>
      <w:ind w:firstLine="709"/>
      <w:jc w:val="both"/>
      <w:textAlignment w:val="baseline"/>
    </w:pPr>
    <w:rPr>
      <w:kern w:val="3"/>
      <w:lang w:eastAsia="zh-CN"/>
    </w:rPr>
  </w:style>
  <w:style w:type="paragraph" w:customStyle="1" w:styleId="consplusnonformat0">
    <w:name w:val="consplusnonformat"/>
    <w:basedOn w:val="a0"/>
    <w:rsid w:val="00E15067"/>
    <w:pPr>
      <w:spacing w:before="100" w:beforeAutospacing="1" w:after="100" w:afterAutospacing="1"/>
    </w:pPr>
  </w:style>
  <w:style w:type="paragraph" w:customStyle="1" w:styleId="aff5">
    <w:name w:val="Нормальный (таблица)"/>
    <w:basedOn w:val="a0"/>
    <w:next w:val="a0"/>
    <w:rsid w:val="00E150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Комментарий"/>
    <w:basedOn w:val="a0"/>
    <w:next w:val="a0"/>
    <w:rsid w:val="00E15067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7">
    <w:name w:val="Прижатый влево"/>
    <w:basedOn w:val="a0"/>
    <w:next w:val="a0"/>
    <w:rsid w:val="00E150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Обычный (паспорт)"/>
    <w:basedOn w:val="a0"/>
    <w:rsid w:val="00E15067"/>
    <w:pPr>
      <w:spacing w:before="120"/>
      <w:jc w:val="both"/>
    </w:pPr>
    <w:rPr>
      <w:sz w:val="28"/>
      <w:szCs w:val="28"/>
    </w:rPr>
  </w:style>
  <w:style w:type="paragraph" w:customStyle="1" w:styleId="26">
    <w:name w:val="Обычный в таблице2"/>
    <w:basedOn w:val="a0"/>
    <w:rsid w:val="00E15067"/>
    <w:pPr>
      <w:spacing w:before="120"/>
      <w:jc w:val="right"/>
    </w:pPr>
    <w:rPr>
      <w:sz w:val="22"/>
      <w:szCs w:val="22"/>
    </w:rPr>
  </w:style>
  <w:style w:type="paragraph" w:customStyle="1" w:styleId="aff9">
    <w:name w:val="Знак Знак Знак Знак Знак Знак"/>
    <w:basedOn w:val="a0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a">
    <w:name w:val="Знак"/>
    <w:basedOn w:val="a0"/>
    <w:rsid w:val="00E15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E150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1"/>
    <w:rsid w:val="00E15067"/>
  </w:style>
  <w:style w:type="character" w:customStyle="1" w:styleId="WW8Num1z1">
    <w:name w:val="WW8Num1z1"/>
    <w:rsid w:val="00E15067"/>
  </w:style>
  <w:style w:type="character" w:customStyle="1" w:styleId="WW8Num1z4">
    <w:name w:val="WW8Num1z4"/>
    <w:rsid w:val="00E15067"/>
  </w:style>
  <w:style w:type="character" w:customStyle="1" w:styleId="fontstyle12">
    <w:name w:val="fontstyle12"/>
    <w:basedOn w:val="a1"/>
    <w:rsid w:val="00E15067"/>
  </w:style>
  <w:style w:type="paragraph" w:customStyle="1" w:styleId="18">
    <w:name w:val="Знак Знак Знак Знак Знак Знак1"/>
    <w:basedOn w:val="a0"/>
    <w:rsid w:val="00E15067"/>
    <w:pPr>
      <w:widowControl w:val="0"/>
      <w:jc w:val="both"/>
    </w:pPr>
    <w:rPr>
      <w:rFonts w:eastAsia="SimSun"/>
      <w:kern w:val="2"/>
      <w:sz w:val="21"/>
      <w:szCs w:val="21"/>
      <w:lang w:val="en-US" w:eastAsia="zh-CN"/>
    </w:rPr>
  </w:style>
  <w:style w:type="character" w:customStyle="1" w:styleId="affb">
    <w:name w:val="Подзаголовок Знак"/>
    <w:aliases w:val=" Знак91 Знак,Знак9 Знак2 Знак,Знак9 Знак Знак Знак1 Знак,Знак9 Знак,Знак91 Знак"/>
    <w:link w:val="affc"/>
    <w:rsid w:val="00E15067"/>
    <w:rPr>
      <w:spacing w:val="1"/>
      <w:sz w:val="25"/>
      <w:szCs w:val="25"/>
    </w:rPr>
  </w:style>
  <w:style w:type="paragraph" w:styleId="affc">
    <w:name w:val="Subtitle"/>
    <w:aliases w:val=" Знак91,Знак9 Знак2,Знак9 Знак Знак Знак1,Знак9,Знак91"/>
    <w:basedOn w:val="a0"/>
    <w:next w:val="a0"/>
    <w:link w:val="affb"/>
    <w:qFormat/>
    <w:rsid w:val="00E15067"/>
    <w:pPr>
      <w:spacing w:after="60"/>
      <w:jc w:val="center"/>
      <w:outlineLvl w:val="1"/>
    </w:pPr>
    <w:rPr>
      <w:spacing w:val="1"/>
      <w:sz w:val="25"/>
      <w:szCs w:val="25"/>
    </w:rPr>
  </w:style>
  <w:style w:type="character" w:customStyle="1" w:styleId="19">
    <w:name w:val="Подзаголовок Знак1"/>
    <w:basedOn w:val="a1"/>
    <w:link w:val="affc"/>
    <w:rsid w:val="00E150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uiPriority w:val="22"/>
    <w:qFormat/>
    <w:rsid w:val="00E15067"/>
    <w:rPr>
      <w:b/>
      <w:bCs/>
    </w:rPr>
  </w:style>
  <w:style w:type="character" w:customStyle="1" w:styleId="40">
    <w:name w:val="Заголовок 4 Знак"/>
    <w:basedOn w:val="a1"/>
    <w:link w:val="4"/>
    <w:semiHidden/>
    <w:rsid w:val="0029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0"/>
    <w:rsid w:val="0029294A"/>
    <w:pPr>
      <w:spacing w:before="100" w:beforeAutospacing="1" w:after="100" w:afterAutospacing="1"/>
    </w:pPr>
  </w:style>
  <w:style w:type="paragraph" w:customStyle="1" w:styleId="s1">
    <w:name w:val="s_1"/>
    <w:basedOn w:val="a0"/>
    <w:rsid w:val="009568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42D8-6680-4833-8D82-7AC80F51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12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37</cp:revision>
  <cp:lastPrinted>2024-02-07T05:37:00Z</cp:lastPrinted>
  <dcterms:created xsi:type="dcterms:W3CDTF">2023-11-28T06:39:00Z</dcterms:created>
  <dcterms:modified xsi:type="dcterms:W3CDTF">2024-02-20T14:18:00Z</dcterms:modified>
</cp:coreProperties>
</file>