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5F" w:rsidRPr="00DA655F" w:rsidRDefault="00DA655F" w:rsidP="00DA655F">
      <w:pPr>
        <w:spacing w:after="0" w:line="240" w:lineRule="auto"/>
        <w:jc w:val="center"/>
        <w:textAlignment w:val="baseline"/>
        <w:outlineLvl w:val="0"/>
        <w:rPr>
          <w:rFonts w:ascii="Arial" w:eastAsia="Times New Roman" w:hAnsi="Arial" w:cs="Arial"/>
          <w:b/>
          <w:bCs/>
          <w:color w:val="2D2D2D"/>
          <w:kern w:val="36"/>
          <w:sz w:val="46"/>
          <w:szCs w:val="46"/>
        </w:rPr>
      </w:pPr>
      <w:r w:rsidRPr="00DA655F">
        <w:rPr>
          <w:rFonts w:ascii="Arial" w:eastAsia="Times New Roman" w:hAnsi="Arial" w:cs="Arial"/>
          <w:b/>
          <w:bCs/>
          <w:color w:val="2D2D2D"/>
          <w:kern w:val="36"/>
          <w:sz w:val="46"/>
          <w:szCs w:val="46"/>
        </w:rPr>
        <w:t>Об утверждении республиканской адресной программы "Переселение граждан, проживающих на территории Республики Калмыкия, из аварийного жилищного фонда в 2019 - 2025 гг." (с изменениями на 10 декабря 2019 года)</w:t>
      </w:r>
    </w:p>
    <w:p w:rsidR="00DA655F" w:rsidRPr="00DA655F" w:rsidRDefault="00DA655F" w:rsidP="00DA655F">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DA655F">
        <w:rPr>
          <w:rFonts w:ascii="Arial" w:eastAsia="Times New Roman" w:hAnsi="Arial" w:cs="Arial"/>
          <w:color w:val="3C3C3C"/>
          <w:spacing w:val="2"/>
          <w:sz w:val="41"/>
          <w:szCs w:val="41"/>
        </w:rPr>
        <w:br/>
        <w:t>ПРАВИТЕЛЬСТВО РЕСПУБЛИКИ КАЛМЫКИЯ</w:t>
      </w:r>
      <w:r w:rsidRPr="00DA655F">
        <w:rPr>
          <w:rFonts w:ascii="Arial" w:eastAsia="Times New Roman" w:hAnsi="Arial" w:cs="Arial"/>
          <w:color w:val="3C3C3C"/>
          <w:spacing w:val="2"/>
          <w:sz w:val="41"/>
          <w:szCs w:val="41"/>
        </w:rPr>
        <w:br/>
      </w:r>
      <w:r w:rsidRPr="00DA655F">
        <w:rPr>
          <w:rFonts w:ascii="Arial" w:eastAsia="Times New Roman" w:hAnsi="Arial" w:cs="Arial"/>
          <w:color w:val="3C3C3C"/>
          <w:spacing w:val="2"/>
          <w:sz w:val="41"/>
          <w:szCs w:val="41"/>
        </w:rPr>
        <w:br/>
        <w:t>ПОСТАНОВЛЕНИЕ</w:t>
      </w:r>
      <w:r w:rsidRPr="00DA655F">
        <w:rPr>
          <w:rFonts w:ascii="Arial" w:eastAsia="Times New Roman" w:hAnsi="Arial" w:cs="Arial"/>
          <w:color w:val="3C3C3C"/>
          <w:spacing w:val="2"/>
          <w:sz w:val="41"/>
          <w:szCs w:val="41"/>
        </w:rPr>
        <w:br/>
      </w:r>
      <w:r w:rsidRPr="00DA655F">
        <w:rPr>
          <w:rFonts w:ascii="Arial" w:eastAsia="Times New Roman" w:hAnsi="Arial" w:cs="Arial"/>
          <w:color w:val="3C3C3C"/>
          <w:spacing w:val="2"/>
          <w:sz w:val="41"/>
          <w:szCs w:val="41"/>
        </w:rPr>
        <w:br/>
        <w:t>от 1 апреля 2019 года N 94</w:t>
      </w:r>
      <w:proofErr w:type="gramStart"/>
      <w:r w:rsidRPr="00DA655F">
        <w:rPr>
          <w:rFonts w:ascii="Arial" w:eastAsia="Times New Roman" w:hAnsi="Arial" w:cs="Arial"/>
          <w:color w:val="3C3C3C"/>
          <w:spacing w:val="2"/>
          <w:sz w:val="41"/>
          <w:szCs w:val="41"/>
        </w:rPr>
        <w:br/>
      </w:r>
      <w:r w:rsidRPr="00DA655F">
        <w:rPr>
          <w:rFonts w:ascii="Arial" w:eastAsia="Times New Roman" w:hAnsi="Arial" w:cs="Arial"/>
          <w:color w:val="3C3C3C"/>
          <w:spacing w:val="2"/>
          <w:sz w:val="41"/>
          <w:szCs w:val="41"/>
        </w:rPr>
        <w:br/>
      </w:r>
      <w:r w:rsidRPr="00DA655F">
        <w:rPr>
          <w:rFonts w:ascii="Arial" w:eastAsia="Times New Roman" w:hAnsi="Arial" w:cs="Arial"/>
          <w:color w:val="3C3C3C"/>
          <w:spacing w:val="2"/>
          <w:sz w:val="41"/>
          <w:szCs w:val="41"/>
        </w:rPr>
        <w:br/>
        <w:t>О</w:t>
      </w:r>
      <w:proofErr w:type="gramEnd"/>
      <w:r w:rsidRPr="00DA655F">
        <w:rPr>
          <w:rFonts w:ascii="Arial" w:eastAsia="Times New Roman" w:hAnsi="Arial" w:cs="Arial"/>
          <w:color w:val="3C3C3C"/>
          <w:spacing w:val="2"/>
          <w:sz w:val="41"/>
          <w:szCs w:val="41"/>
        </w:rPr>
        <w:t>б утверждении республиканской адресной программы "Переселение граждан, проживающих на территории Республики Калмыкия, из аварийного жилищного фонда в 2019 - 2025 гг."</w:t>
      </w:r>
    </w:p>
    <w:p w:rsidR="00DA655F" w:rsidRPr="00DA655F" w:rsidRDefault="00DA655F" w:rsidP="00DA655F">
      <w:pPr>
        <w:shd w:val="clear" w:color="auto" w:fill="FFFFFF"/>
        <w:spacing w:after="0" w:line="329" w:lineRule="atLeast"/>
        <w:jc w:val="center"/>
        <w:textAlignment w:val="baseline"/>
        <w:rPr>
          <w:rFonts w:ascii="Arial" w:eastAsia="Times New Roman" w:hAnsi="Arial" w:cs="Arial"/>
          <w:color w:val="2D2D2D"/>
          <w:spacing w:val="2"/>
        </w:rPr>
      </w:pPr>
      <w:r w:rsidRPr="00DA655F">
        <w:rPr>
          <w:rFonts w:ascii="Arial" w:eastAsia="Times New Roman" w:hAnsi="Arial" w:cs="Arial"/>
          <w:color w:val="2D2D2D"/>
          <w:spacing w:val="2"/>
        </w:rPr>
        <w:t>(с изменениями на 10 декабря 2019 года)</w:t>
      </w:r>
    </w:p>
    <w:p w:rsidR="00DA655F" w:rsidRPr="00DA655F" w:rsidRDefault="00DA655F" w:rsidP="00DA655F">
      <w:pPr>
        <w:shd w:val="clear" w:color="auto" w:fill="FFFFFF"/>
        <w:spacing w:after="0" w:line="329" w:lineRule="atLeast"/>
        <w:jc w:val="center"/>
        <w:textAlignment w:val="baseline"/>
        <w:rPr>
          <w:rFonts w:ascii="Arial" w:eastAsia="Times New Roman" w:hAnsi="Arial" w:cs="Arial"/>
          <w:color w:val="2D2D2D"/>
          <w:spacing w:val="2"/>
        </w:rPr>
      </w:pPr>
      <w:r w:rsidRPr="00DA655F">
        <w:rPr>
          <w:rFonts w:ascii="Arial" w:eastAsia="Times New Roman" w:hAnsi="Arial" w:cs="Arial"/>
          <w:color w:val="2D2D2D"/>
          <w:spacing w:val="2"/>
        </w:rPr>
        <w:t>(в ред. </w:t>
      </w:r>
      <w:hyperlink r:id="rId4" w:history="1">
        <w:r w:rsidRPr="00DA655F">
          <w:rPr>
            <w:rFonts w:ascii="Arial" w:eastAsia="Times New Roman" w:hAnsi="Arial" w:cs="Arial"/>
            <w:color w:val="00466E"/>
            <w:spacing w:val="2"/>
            <w:u w:val="single"/>
          </w:rPr>
          <w:t>Постановлений Правительства Республики Калмыкия от 25.04.2019 N 129</w:t>
        </w:r>
      </w:hyperlink>
      <w:r w:rsidRPr="00DA655F">
        <w:rPr>
          <w:rFonts w:ascii="Arial" w:eastAsia="Times New Roman" w:hAnsi="Arial" w:cs="Arial"/>
          <w:color w:val="2D2D2D"/>
          <w:spacing w:val="2"/>
        </w:rPr>
        <w:t>, от 30.07.2019 N 214, </w:t>
      </w:r>
      <w:hyperlink r:id="rId5" w:history="1">
        <w:r w:rsidRPr="00DA655F">
          <w:rPr>
            <w:rFonts w:ascii="Arial" w:eastAsia="Times New Roman" w:hAnsi="Arial" w:cs="Arial"/>
            <w:color w:val="00466E"/>
            <w:spacing w:val="2"/>
            <w:u w:val="single"/>
          </w:rPr>
          <w:t>от 10.12.2019 N 350</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r>
      <w:r w:rsidRPr="00DA655F">
        <w:rPr>
          <w:rFonts w:ascii="Arial" w:eastAsia="Times New Roman" w:hAnsi="Arial" w:cs="Arial"/>
          <w:color w:val="2D2D2D"/>
          <w:spacing w:val="2"/>
        </w:rPr>
        <w:br/>
      </w:r>
      <w:r w:rsidRPr="00DA655F">
        <w:rPr>
          <w:rFonts w:ascii="Arial" w:eastAsia="Times New Roman" w:hAnsi="Arial" w:cs="Arial"/>
          <w:color w:val="2D2D2D"/>
          <w:spacing w:val="2"/>
        </w:rPr>
        <w:br/>
      </w:r>
      <w:proofErr w:type="gramStart"/>
      <w:r w:rsidRPr="00DA655F">
        <w:rPr>
          <w:rFonts w:ascii="Arial" w:eastAsia="Times New Roman" w:hAnsi="Arial" w:cs="Arial"/>
          <w:color w:val="2D2D2D"/>
          <w:spacing w:val="2"/>
        </w:rPr>
        <w:t>В соответствии с </w:t>
      </w:r>
      <w:hyperlink r:id="rId6" w:history="1">
        <w:r w:rsidRPr="00DA655F">
          <w:rPr>
            <w:rFonts w:ascii="Arial" w:eastAsia="Times New Roman" w:hAnsi="Arial" w:cs="Arial"/>
            <w:color w:val="00466E"/>
            <w:spacing w:val="2"/>
            <w:u w:val="single"/>
          </w:rPr>
          <w:t>Жилищным кодексом Российской Федерации</w:t>
        </w:r>
      </w:hyperlink>
      <w:r w:rsidRPr="00DA655F">
        <w:rPr>
          <w:rFonts w:ascii="Arial" w:eastAsia="Times New Roman" w:hAnsi="Arial" w:cs="Arial"/>
          <w:color w:val="2D2D2D"/>
          <w:spacing w:val="2"/>
        </w:rPr>
        <w:t> и в целях реализации </w:t>
      </w:r>
      <w:hyperlink r:id="rId7" w:history="1">
        <w:r w:rsidRPr="00DA655F">
          <w:rPr>
            <w:rFonts w:ascii="Arial" w:eastAsia="Times New Roman" w:hAnsi="Arial" w:cs="Arial"/>
            <w:color w:val="00466E"/>
            <w:spacing w:val="2"/>
            <w:u w:val="single"/>
          </w:rPr>
          <w:t>Федерального закона от 21 июля 2007 г. N 185-ФЗ "О Фонде содействия реформированию жилищно-коммунального хозяйства"</w:t>
        </w:r>
      </w:hyperlink>
      <w:r w:rsidRPr="00DA655F">
        <w:rPr>
          <w:rFonts w:ascii="Arial" w:eastAsia="Times New Roman" w:hAnsi="Arial" w:cs="Arial"/>
          <w:color w:val="2D2D2D"/>
          <w:spacing w:val="2"/>
        </w:rPr>
        <w:t>, </w:t>
      </w:r>
      <w:hyperlink r:id="rId8" w:history="1">
        <w:r w:rsidRPr="00DA655F">
          <w:rPr>
            <w:rFonts w:ascii="Arial" w:eastAsia="Times New Roman" w:hAnsi="Arial" w:cs="Arial"/>
            <w:color w:val="00466E"/>
            <w:spacing w:val="2"/>
            <w:u w:val="single"/>
          </w:rPr>
          <w:t>Указа Президента Российской Федерации от 7 мая 2018 г. N 204 "О национальных целях и стратегических задачах развития Российской Федерации на период до 2024 года"</w:t>
        </w:r>
      </w:hyperlink>
      <w:r w:rsidRPr="00DA655F">
        <w:rPr>
          <w:rFonts w:ascii="Arial" w:eastAsia="Times New Roman" w:hAnsi="Arial" w:cs="Arial"/>
          <w:color w:val="2D2D2D"/>
          <w:spacing w:val="2"/>
        </w:rPr>
        <w:t> Правительство Республики Калмыкия постановляет:</w:t>
      </w:r>
      <w:proofErr w:type="gramEnd"/>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lastRenderedPageBreak/>
        <w:br/>
        <w:t>1. Утвердить прилагаемую республиканскую адресную программу "Переселение граждан, проживающих на территории Республики Калмыкия, из аварийного жилищного фонда в 2019 - 2025 гг.".</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2. Определить государственным заказчиком республиканской адресной программы "Переселение граждан, проживающих на территории Республики Калмыкия, из аварийного жилищного фонда в 2019 - 2025 гг." Министерство жилищно-коммунального хозяйства и энергетики Республики Калмыкия.</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3. Признать утратившим силу </w:t>
      </w:r>
      <w:hyperlink r:id="rId9" w:history="1">
        <w:r w:rsidRPr="00DA655F">
          <w:rPr>
            <w:rFonts w:ascii="Arial" w:eastAsia="Times New Roman" w:hAnsi="Arial" w:cs="Arial"/>
            <w:color w:val="00466E"/>
            <w:spacing w:val="2"/>
            <w:u w:val="single"/>
          </w:rPr>
          <w:t>постановление Правительства Республики Калмыкия от 6 марта 2018 г. N 52 "Об утверждении республиканской адресной программы "Переселение граждан, проживающих на территории Республики Калмыкия, из аварийного жилищного фонда в 2019 - 2022 гг."</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jc w:val="right"/>
        <w:textAlignment w:val="baseline"/>
        <w:rPr>
          <w:rFonts w:ascii="Arial" w:eastAsia="Times New Roman" w:hAnsi="Arial" w:cs="Arial"/>
          <w:color w:val="2D2D2D"/>
          <w:spacing w:val="2"/>
        </w:rPr>
      </w:pPr>
      <w:r w:rsidRPr="00DA655F">
        <w:rPr>
          <w:rFonts w:ascii="Arial" w:eastAsia="Times New Roman" w:hAnsi="Arial" w:cs="Arial"/>
          <w:color w:val="2D2D2D"/>
          <w:spacing w:val="2"/>
        </w:rPr>
        <w:br/>
      </w:r>
      <w:r w:rsidRPr="00DA655F">
        <w:rPr>
          <w:rFonts w:ascii="Arial" w:eastAsia="Times New Roman" w:hAnsi="Arial" w:cs="Arial"/>
          <w:color w:val="2D2D2D"/>
          <w:spacing w:val="2"/>
        </w:rPr>
        <w:br/>
        <w:t>Председатель Правительства</w:t>
      </w:r>
      <w:r w:rsidRPr="00DA655F">
        <w:rPr>
          <w:rFonts w:ascii="Arial" w:eastAsia="Times New Roman" w:hAnsi="Arial" w:cs="Arial"/>
          <w:color w:val="2D2D2D"/>
          <w:spacing w:val="2"/>
        </w:rPr>
        <w:br/>
        <w:t>Республики Калмыкия</w:t>
      </w:r>
      <w:r w:rsidRPr="00DA655F">
        <w:rPr>
          <w:rFonts w:ascii="Arial" w:eastAsia="Times New Roman" w:hAnsi="Arial" w:cs="Arial"/>
          <w:color w:val="2D2D2D"/>
          <w:spacing w:val="2"/>
        </w:rPr>
        <w:br/>
        <w:t>И.ЗОТОВ</w:t>
      </w:r>
    </w:p>
    <w:p w:rsidR="00DA655F" w:rsidRPr="00DA655F" w:rsidRDefault="00DA655F" w:rsidP="00DA655F">
      <w:pPr>
        <w:shd w:val="clear" w:color="auto" w:fill="FFFFFF"/>
        <w:spacing w:before="391" w:after="235" w:line="240" w:lineRule="auto"/>
        <w:jc w:val="center"/>
        <w:textAlignment w:val="baseline"/>
        <w:outlineLvl w:val="1"/>
        <w:rPr>
          <w:rFonts w:ascii="Arial" w:eastAsia="Times New Roman" w:hAnsi="Arial" w:cs="Arial"/>
          <w:color w:val="3C3C3C"/>
          <w:spacing w:val="2"/>
          <w:sz w:val="41"/>
          <w:szCs w:val="41"/>
        </w:rPr>
      </w:pPr>
      <w:r w:rsidRPr="00DA655F">
        <w:rPr>
          <w:rFonts w:ascii="Arial" w:eastAsia="Times New Roman" w:hAnsi="Arial" w:cs="Arial"/>
          <w:color w:val="3C3C3C"/>
          <w:spacing w:val="2"/>
          <w:sz w:val="41"/>
          <w:szCs w:val="41"/>
        </w:rPr>
        <w:t>Республиканская адресная программа "Переселение граждан, проживающих на территории Республики Калмыкия, из аварийного жилищного фонда в 2019 - 2025 гг."</w:t>
      </w:r>
    </w:p>
    <w:p w:rsidR="00DA655F" w:rsidRPr="00DA655F" w:rsidRDefault="00DA655F" w:rsidP="00DA655F">
      <w:pPr>
        <w:shd w:val="clear" w:color="auto" w:fill="FFFFFF"/>
        <w:spacing w:after="0" w:line="329" w:lineRule="atLeast"/>
        <w:jc w:val="right"/>
        <w:textAlignment w:val="baseline"/>
        <w:rPr>
          <w:rFonts w:ascii="Arial" w:eastAsia="Times New Roman" w:hAnsi="Arial" w:cs="Arial"/>
          <w:color w:val="2D2D2D"/>
          <w:spacing w:val="2"/>
        </w:rPr>
      </w:pPr>
      <w:r w:rsidRPr="00DA655F">
        <w:rPr>
          <w:rFonts w:ascii="Arial" w:eastAsia="Times New Roman" w:hAnsi="Arial" w:cs="Arial"/>
          <w:color w:val="2D2D2D"/>
          <w:spacing w:val="2"/>
        </w:rPr>
        <w:br/>
      </w:r>
      <w:r w:rsidRPr="00DA655F">
        <w:rPr>
          <w:rFonts w:ascii="Arial" w:eastAsia="Times New Roman" w:hAnsi="Arial" w:cs="Arial"/>
          <w:color w:val="2D2D2D"/>
          <w:spacing w:val="2"/>
        </w:rPr>
        <w:br/>
        <w:t>Утверждена</w:t>
      </w:r>
      <w:r w:rsidRPr="00DA655F">
        <w:rPr>
          <w:rFonts w:ascii="Arial" w:eastAsia="Times New Roman" w:hAnsi="Arial" w:cs="Arial"/>
          <w:color w:val="2D2D2D"/>
          <w:spacing w:val="2"/>
        </w:rPr>
        <w:br/>
        <w:t>Постановлением Правительства</w:t>
      </w:r>
      <w:r w:rsidRPr="00DA655F">
        <w:rPr>
          <w:rFonts w:ascii="Arial" w:eastAsia="Times New Roman" w:hAnsi="Arial" w:cs="Arial"/>
          <w:color w:val="2D2D2D"/>
          <w:spacing w:val="2"/>
        </w:rPr>
        <w:br/>
        <w:t>Республики Калмыкия</w:t>
      </w:r>
      <w:r w:rsidRPr="00DA655F">
        <w:rPr>
          <w:rFonts w:ascii="Arial" w:eastAsia="Times New Roman" w:hAnsi="Arial" w:cs="Arial"/>
          <w:color w:val="2D2D2D"/>
          <w:spacing w:val="2"/>
        </w:rPr>
        <w:br/>
        <w:t>от 1 апреля 2019 г. N 94</w:t>
      </w:r>
    </w:p>
    <w:p w:rsidR="00DA655F" w:rsidRPr="00DA655F" w:rsidRDefault="00DA655F" w:rsidP="00DA655F">
      <w:pPr>
        <w:shd w:val="clear" w:color="auto" w:fill="FFFFFF"/>
        <w:spacing w:after="0" w:line="329" w:lineRule="atLeast"/>
        <w:jc w:val="center"/>
        <w:textAlignment w:val="baseline"/>
        <w:rPr>
          <w:rFonts w:ascii="Arial" w:eastAsia="Times New Roman" w:hAnsi="Arial" w:cs="Arial"/>
          <w:color w:val="2D2D2D"/>
          <w:spacing w:val="2"/>
        </w:rPr>
      </w:pPr>
      <w:r w:rsidRPr="00DA655F">
        <w:rPr>
          <w:rFonts w:ascii="Arial" w:eastAsia="Times New Roman" w:hAnsi="Arial" w:cs="Arial"/>
          <w:color w:val="2D2D2D"/>
          <w:spacing w:val="2"/>
        </w:rPr>
        <w:t>(в ред. </w:t>
      </w:r>
      <w:hyperlink r:id="rId10" w:history="1">
        <w:r w:rsidRPr="00DA655F">
          <w:rPr>
            <w:rFonts w:ascii="Arial" w:eastAsia="Times New Roman" w:hAnsi="Arial" w:cs="Arial"/>
            <w:color w:val="00466E"/>
            <w:spacing w:val="2"/>
            <w:u w:val="single"/>
          </w:rPr>
          <w:t>Постановлений Правительства Республики Калмыкия от 25.04.2019 N 129</w:t>
        </w:r>
      </w:hyperlink>
      <w:r w:rsidRPr="00DA655F">
        <w:rPr>
          <w:rFonts w:ascii="Arial" w:eastAsia="Times New Roman" w:hAnsi="Arial" w:cs="Arial"/>
          <w:color w:val="2D2D2D"/>
          <w:spacing w:val="2"/>
        </w:rPr>
        <w:t>, от 30.07.2019 N 214, </w:t>
      </w:r>
      <w:hyperlink r:id="rId11" w:history="1">
        <w:r w:rsidRPr="00DA655F">
          <w:rPr>
            <w:rFonts w:ascii="Arial" w:eastAsia="Times New Roman" w:hAnsi="Arial" w:cs="Arial"/>
            <w:color w:val="00466E"/>
            <w:spacing w:val="2"/>
            <w:u w:val="single"/>
          </w:rPr>
          <w:t>от 10.12.2019 N 350</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lastRenderedPageBreak/>
        <w:t>Паспорт республиканской адресной программы "Переселение граждан, проживающих на территории Республики Калмыкия, из аварийного жилищного фонда в 2019 - 2025 гг."</w:t>
      </w:r>
    </w:p>
    <w:tbl>
      <w:tblPr>
        <w:tblW w:w="0" w:type="auto"/>
        <w:tblCellMar>
          <w:left w:w="0" w:type="dxa"/>
          <w:right w:w="0" w:type="dxa"/>
        </w:tblCellMar>
        <w:tblLook w:val="04A0"/>
      </w:tblPr>
      <w:tblGrid>
        <w:gridCol w:w="2402"/>
        <w:gridCol w:w="554"/>
        <w:gridCol w:w="6469"/>
      </w:tblGrid>
      <w:tr w:rsidR="00DA655F" w:rsidRPr="00DA655F" w:rsidTr="00DA655F">
        <w:trPr>
          <w:trHeight w:val="15"/>
        </w:trPr>
        <w:tc>
          <w:tcPr>
            <w:tcW w:w="2402"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55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646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r>
      <w:tr w:rsidR="00DA655F" w:rsidRPr="00DA655F" w:rsidTr="00DA655F">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Наименование 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Республиканская адресная программа "Переселение граждан, проживающих на территории Республики Калмыкия, из аварийного жилищного фонда в 2019 - 2025 гг." (далее - Программа)</w:t>
            </w:r>
          </w:p>
        </w:tc>
      </w:tr>
      <w:tr w:rsidR="00DA655F" w:rsidRPr="00DA655F" w:rsidTr="00DA655F">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Основание для разработки 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1E2FE1" w:rsidP="00DA655F">
            <w:pPr>
              <w:spacing w:after="0" w:line="329" w:lineRule="atLeast"/>
              <w:textAlignment w:val="baseline"/>
              <w:rPr>
                <w:rFonts w:ascii="Times New Roman" w:eastAsia="Times New Roman" w:hAnsi="Times New Roman" w:cs="Times New Roman"/>
                <w:color w:val="2D2D2D"/>
              </w:rPr>
            </w:pPr>
            <w:hyperlink r:id="rId12" w:history="1">
              <w:proofErr w:type="gramStart"/>
              <w:r w:rsidR="00DA655F" w:rsidRPr="00DA655F">
                <w:rPr>
                  <w:rFonts w:ascii="Times New Roman" w:eastAsia="Times New Roman" w:hAnsi="Times New Roman" w:cs="Times New Roman"/>
                  <w:color w:val="00466E"/>
                  <w:u w:val="single"/>
                </w:rPr>
                <w:t>Жилищный кодекс Российской Федерации</w:t>
              </w:r>
            </w:hyperlink>
            <w:r w:rsidR="00DA655F" w:rsidRPr="00DA655F">
              <w:rPr>
                <w:rFonts w:ascii="Times New Roman" w:eastAsia="Times New Roman" w:hAnsi="Times New Roman" w:cs="Times New Roman"/>
                <w:color w:val="2D2D2D"/>
              </w:rPr>
              <w:t>, </w:t>
            </w:r>
            <w:hyperlink r:id="rId13" w:history="1">
              <w:r w:rsidR="00DA655F" w:rsidRPr="00DA655F">
                <w:rPr>
                  <w:rFonts w:ascii="Times New Roman" w:eastAsia="Times New Roman" w:hAnsi="Times New Roman" w:cs="Times New Roman"/>
                  <w:color w:val="00466E"/>
                  <w:u w:val="single"/>
                </w:rPr>
                <w:t>Федеральный закон от 21.07.2007 N 185-ФЗ "О Фонде содействия реформированию жилищно-коммунального хозяйства"</w:t>
              </w:r>
            </w:hyperlink>
            <w:r w:rsidR="00DA655F" w:rsidRPr="00DA655F">
              <w:rPr>
                <w:rFonts w:ascii="Times New Roman" w:eastAsia="Times New Roman" w:hAnsi="Times New Roman" w:cs="Times New Roman"/>
                <w:color w:val="2D2D2D"/>
              </w:rPr>
              <w:t> (далее - Федеральный закон N 185-ФЗ), </w:t>
            </w:r>
            <w:hyperlink r:id="rId14" w:history="1">
              <w:r w:rsidR="00DA655F" w:rsidRPr="00DA655F">
                <w:rPr>
                  <w:rFonts w:ascii="Times New Roman" w:eastAsia="Times New Roman" w:hAnsi="Times New Roman" w:cs="Times New Roman"/>
                  <w:color w:val="00466E"/>
                  <w:u w:val="single"/>
                </w:rPr>
                <w:t>Указ Президента Российской Федерации от 7 мая 2018 г. N 204 "О национальных целях и стратегических задачах развития Российской Федерации на период до 2024 года"</w:t>
              </w:r>
            </w:hyperlink>
            <w:r w:rsidR="00DA655F" w:rsidRPr="00DA655F">
              <w:rPr>
                <w:rFonts w:ascii="Times New Roman" w:eastAsia="Times New Roman" w:hAnsi="Times New Roman" w:cs="Times New Roman"/>
                <w:color w:val="2D2D2D"/>
              </w:rPr>
              <w:t> (далее - Указ Президента РФ N 204), паспорт регионального проекта "Обеспечение устойчивого сокращения непригодного для</w:t>
            </w:r>
            <w:proofErr w:type="gramEnd"/>
            <w:r w:rsidR="00DA655F" w:rsidRPr="00DA655F">
              <w:rPr>
                <w:rFonts w:ascii="Times New Roman" w:eastAsia="Times New Roman" w:hAnsi="Times New Roman" w:cs="Times New Roman"/>
                <w:color w:val="2D2D2D"/>
              </w:rPr>
              <w:t xml:space="preserve"> проживания жилищного фонда" от 13 декабря 2018 г.</w:t>
            </w:r>
          </w:p>
        </w:tc>
      </w:tr>
      <w:tr w:rsidR="00DA655F" w:rsidRPr="00DA655F" w:rsidTr="00DA655F">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Государственный заказчик - координатор 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Министерство жилищно-коммунального хозяйства и энергетики Республики Калмыкия</w:t>
            </w:r>
          </w:p>
        </w:tc>
      </w:tr>
      <w:tr w:rsidR="00DA655F" w:rsidRPr="00DA655F" w:rsidTr="00DA655F">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Разработчик 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Министерство жилищно-коммунального хозяйства и энергетики Республики Калмыкия</w:t>
            </w:r>
          </w:p>
        </w:tc>
      </w:tr>
      <w:tr w:rsidR="00DA655F" w:rsidRPr="00DA655F" w:rsidTr="00DA655F">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Исполнители 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Министерство жилищно-коммунального хозяйства и энергетики Республики Калмыкия;</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органы местного самоуправления муниципальных образований Республики Калмыкия, на территории которых имеются аварийные многоквартирные дома, признанные после 01.01.2012 и до 01.01.2017 в установленном порядке аварийными и </w:t>
            </w:r>
            <w:r w:rsidRPr="00DA655F">
              <w:rPr>
                <w:rFonts w:ascii="Times New Roman" w:eastAsia="Times New Roman" w:hAnsi="Times New Roman" w:cs="Times New Roman"/>
                <w:color w:val="2D2D2D"/>
              </w:rPr>
              <w:lastRenderedPageBreak/>
              <w:t>подлежащими сносу в связи с физическим износом в процессе их эксплуатации</w:t>
            </w:r>
          </w:p>
        </w:tc>
      </w:tr>
      <w:tr w:rsidR="00DA655F" w:rsidRPr="00DA655F" w:rsidTr="00DA655F">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Цели 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обеспечение устойчивого сокращения непригодного для проживания жилищного фонда;</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создание безопасных и благоприятных условий проживания граждан;</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ликвидация аварийных многоквартирных домов, признанных после 01.01.2012 и до 01.01.2017 в установленном порядке аварийными и подлежащими сносу в связи с физическим износом в процессе их эксплуатации;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финансовое и организационное обеспечение переселения граждан из аварийного жилищного фонда</w:t>
            </w:r>
          </w:p>
        </w:tc>
      </w:tr>
      <w:tr w:rsidR="00DA655F" w:rsidRPr="00DA655F" w:rsidTr="00DA655F">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Задачи 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переселение граждан из многоквартирных домов, признанных после 01.01.2012 и до 01.01.2017 в установленном порядке аварийными и подлежащими сносу в связи с физическим износом в процессе их эксплуатации</w:t>
            </w:r>
          </w:p>
        </w:tc>
      </w:tr>
      <w:tr w:rsidR="00DA655F" w:rsidRPr="00DA655F" w:rsidTr="00DA655F">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Сроки и этапы реализации 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2019 - 2024 гг. - 6 087,43 кв. 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 этап - 2019 - 2020 гг. - 764,76 кв. 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 этап - 2020 - 2021 гг. - 806,80 кв. 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 этап - 2021 - 2022 гг. - 806,96 кв. 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 этап - 2022 - 2023 гг. - 892,88 кв. 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 этап - 2023 - 2024 гг. - 2 420,75 кв. 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 этап - до 1 сентября 2025 г. - 395,28 кв. м</w:t>
            </w:r>
          </w:p>
        </w:tc>
      </w:tr>
      <w:tr w:rsidR="00DA655F" w:rsidRPr="00DA655F" w:rsidTr="00DA655F">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(позиция в ред. </w:t>
            </w:r>
            <w:hyperlink r:id="rId15" w:history="1">
              <w:r w:rsidRPr="00DA655F">
                <w:rPr>
                  <w:rFonts w:ascii="Times New Roman" w:eastAsia="Times New Roman" w:hAnsi="Times New Roman" w:cs="Times New Roman"/>
                  <w:color w:val="00466E"/>
                  <w:u w:val="single"/>
                </w:rPr>
                <w:t>Постановления Правительства Республики Калмыкия от 25.04.2019 N 129</w:t>
              </w:r>
            </w:hyperlink>
            <w:r w:rsidRPr="00DA655F">
              <w:rPr>
                <w:rFonts w:ascii="Times New Roman" w:eastAsia="Times New Roman" w:hAnsi="Times New Roman" w:cs="Times New Roman"/>
                <w:color w:val="2D2D2D"/>
              </w:rPr>
              <w:t>)</w:t>
            </w:r>
          </w:p>
        </w:tc>
      </w:tr>
      <w:tr w:rsidR="00DA655F" w:rsidRPr="00DA655F" w:rsidTr="00DA655F">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Важнейшие целевые индикаторы и показатели</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доля жителей, переселенных из аварийных многоквартирных домов, от общего числа жителей, зарегистрированных в аварийных многоквартирных домах, признанных таковыми до 01.01.2017 - 100%;</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доля расселенных аварийных многоквартирных домов от общего числа аварийных многоквартирных домов, признанных таковыми до 01.01.2017 - 100%</w:t>
            </w:r>
          </w:p>
        </w:tc>
      </w:tr>
      <w:tr w:rsidR="00DA655F" w:rsidRPr="00DA655F" w:rsidTr="00DA655F">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Объемы и источники финансирования 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общий объем финансирования Программы составляет 217 520,42 тыс. руб., в том числе:</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финансовая поддержка Фонда содействия реформированию жилищно-коммунального хозяйства (далее - Фонд) - 180 825,91 тыс. руб.,</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средства республиканского бюджета - 36 694,51 тыс. руб.;</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 разбивкой по этапам: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общий объем финансирования на 2019 г. составляет 32 450,50 тыс. руб., в том числе:</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финансовая поддержка Фонда - 22 523,40 тыс. руб.,</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средства республиканского бюджета - 9 927,10 тыс. руб.;</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общий объем финансирования на 2020 г. составляет 24 161,04 тыс. руб., в том числе:</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финансовая поддержка Фонда - 12 831,84 тыс. руб.,</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средства республиканского бюджета - 11 329,20 тыс. руб.;</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общий объем финансирования на 2021 г. составляет 25 563,14 тыс. руб., в том числе:</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финансовая поддержка Фонда - 12 831,84 тыс. руб.,</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средства республиканского бюджета - 12 731,30 тыс. руб.;</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общий объем финансирования на 2022 г. составляет 31 196,80 тыс. руб., в том числе:</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финансовая поддержка Фонда - 30 572,86 тыс. руб.,</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средства республиканского бюджета - 623,94 тыс. руб.;</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общий объем финансирования на 2023 г. составляет 88 893,41 тыс. руб., в том числе:</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финансовая поддержка Фонда - 87 115,55 тыс. руб.,</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средства республиканского бюджета - 1 777,86 тыс. руб.;</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общий объем финансирования на 2024 г. составляет 15 255,53 тыс. руб., в том числе:</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финансовая поддержка Фонда - 14 950,42 тыс. руб.,</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средства республиканского бюджета - 305,11 тыс. руб.</w:t>
            </w:r>
          </w:p>
        </w:tc>
      </w:tr>
      <w:tr w:rsidR="00DA655F" w:rsidRPr="00DA655F" w:rsidTr="00DA655F">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(позиция в ред. </w:t>
            </w:r>
            <w:hyperlink r:id="rId16" w:history="1">
              <w:r w:rsidRPr="00DA655F">
                <w:rPr>
                  <w:rFonts w:ascii="Times New Roman" w:eastAsia="Times New Roman" w:hAnsi="Times New Roman" w:cs="Times New Roman"/>
                  <w:color w:val="00466E"/>
                  <w:u w:val="single"/>
                </w:rPr>
                <w:t>Постановления Правительства Республики Калмыкия от 30.07.2019 N 214</w:t>
              </w:r>
            </w:hyperlink>
            <w:r w:rsidRPr="00DA655F">
              <w:rPr>
                <w:rFonts w:ascii="Times New Roman" w:eastAsia="Times New Roman" w:hAnsi="Times New Roman" w:cs="Times New Roman"/>
                <w:color w:val="2D2D2D"/>
              </w:rPr>
              <w:t>)</w:t>
            </w:r>
          </w:p>
        </w:tc>
      </w:tr>
      <w:tr w:rsidR="00DA655F" w:rsidRPr="00DA655F" w:rsidTr="00DA655F">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Ожидаемые конечные результаты реализации Программы</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сокращение непригодного для проживания жилищного фонда;</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обеспечение безопасных и благоприятных условий проживания граждан;</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расселение 6,1 тыс. кв. м аварийного жилищного фонда с отселением 0,3 тыс. жителей из аварийных многоквартирных домов, признанных после 01.01.2012 и до 01.01.2017 аварийными</w:t>
            </w:r>
          </w:p>
        </w:tc>
      </w:tr>
    </w:tbl>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t>I. Характеристика проблемы, на решение которой направлена Программа</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Президентом Российской Федерации в Указе Президента РФ N 204 поставлена задача по обеспечению устойчивого сокращения непригодного для проживания жилищного фонда.</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Реализация мероприятий по переселению граждан из аварийного жилищного фонда в Республике Калмыкии осуществляется в рамках Федерального закона N 185-ФЗ.</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течение 2008 - 2017 гг. в рамках ежегодно утверждаемых Правительством Республики Калмыкия республиканских адресных программ с использованием средств Фонда расселен 101 аварийный дом общей площадью жилых помещений 43,6 тыс. кв. м. Улучшили жилищные условия более 3,5 тыс. человек. Однако</w:t>
      </w:r>
      <w:proofErr w:type="gramStart"/>
      <w:r w:rsidRPr="00DA655F">
        <w:rPr>
          <w:rFonts w:ascii="Arial" w:eastAsia="Times New Roman" w:hAnsi="Arial" w:cs="Arial"/>
          <w:color w:val="2D2D2D"/>
          <w:spacing w:val="2"/>
        </w:rPr>
        <w:t>,</w:t>
      </w:r>
      <w:proofErr w:type="gramEnd"/>
      <w:r w:rsidRPr="00DA655F">
        <w:rPr>
          <w:rFonts w:ascii="Arial" w:eastAsia="Times New Roman" w:hAnsi="Arial" w:cs="Arial"/>
          <w:color w:val="2D2D2D"/>
          <w:spacing w:val="2"/>
        </w:rPr>
        <w:t xml:space="preserve"> принимаемые меры не позволили полностью решить проблему переселения граждан из аварийного жилья.</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настоящее время аварийный жилищный фонд на территории Республики Калмыкия, признанный после 01.01.2012 и до 01.01.2017 аварийным и подлежащим сносу в связи с физическим износом в процессе их эксплуатации, составляет 11 многоквартирных домов общей площадью жилых помещений 6,1 тыс. кв. м.</w:t>
      </w:r>
    </w:p>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t>II. Цели и задачи Программы</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lastRenderedPageBreak/>
        <w:br/>
        <w:t>Программа разработана в рамках реализации Федерального закона N 185-ФЗ, Указа Президента РФ N 204 и направлена на предоставление финансовой поддержки муниципальным образованиям Республики Калмыкия, на территории которых имеется аварийный жилищный фонд.</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Основными целями Программы являются:</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обеспечение устойчивого сокращения непригодного для проживания жилищного фонда, создание безопасных и благоприятных условий проживания граждан;</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ликвидация аварийных многоквартирных домов, признанных после 01.01.2012 и до 01.01.2017 в установленном порядке аварийными и подлежащими сносу в связи с физическим износом в процессе их эксплуатации;</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финансовое и организационное обеспечение переселения граждан из аварийного жилищного фонда.</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Для достижения целей Программы необходимо решить задачи по переселению граждан из аварийных многоквартирных домов, признанных после 01.01.2012 и до 01.01.2017 в установленном порядке аварийными и подлежащими сносу в связи с физическим износом в процессе их эксплуатации.</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рамках настоящей Программы подлежит расселению аварийный жилищный фонд, признанный таковым до 01.01.2017, который составляет 6,1 тыс. кв. м. общей площади жилых помещений в 11 аварийных домах.</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Перечень многоквартирных домов, подлежащих расселению в рамках Программы, с указанием планируемой даты окончания переселения граждан из каждого многоквартирного дома, приведен в Приложении N 1.</w:t>
      </w:r>
    </w:p>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t>III. Система программных мероприятий</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Переселение граждан из аварийного жилищного фонда осуществляется в соответствии с жилищным законодательством и статьей 16 Федерального закона N 185-ФЗ.</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Реализация Программы осуществляется по следующим направлениям:</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lastRenderedPageBreak/>
        <w:br/>
        <w:t>оказание государственной поддержки органам местного самоуправления для переселения граждан из аварийного жилищного фонда;</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организационные мероприятия.</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Государственная поддержка проведения мероприятий по переселению граждан из аварийного жилищного фонда будет проводиться за счет средств государственной корпорации - Фонда содействия реформированию жилищно-коммунального хозяйства и средств республиканского бюджета и (или) местного бюджета.</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настоящей Программе участвуют муниципальные образования, на территории которых имеются аварийные многоквартирные дома, признанные после 01.01.2012 и до 01.01.2017 в установленном порядке аварийными и подлежащими сносу в связи с физическим износом в процессе их эксплуатации.</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целях обеспечения полноты и достоверности сведений об аварийном жилищном фонде государственный заказчик программы совместно с органами местного самоуправления проводят выборочные выездные проверки аварийных многоквартирных домов, сведения о которых представлены, а также проверки документов, на основании которых было принято решение о признании многоквартирного дома аварийным и подлежащим сносу.</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Организационные мероприятия по реализации Программы предусматривают следующее:</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оказание государственным заказчиком Программы консультативной поддержки органам местного самоуправления муниципальных образований Республики Калмыкия по вопросам реализации Программы;</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информирование органами местного самоуправления собственников и нанимателей жилых помещений аварийного жилищного фонда о порядке и условиях участия в Программе путем проведения разъяснительной работы с гражданами, проживающими в аварийном многоквартирном доме, размещения публикаций в средствах массовой информации.</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При реализации мероприятий Программы необходимо исходить из следующих положений:</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r>
      <w:proofErr w:type="gramStart"/>
      <w:r w:rsidRPr="00DA655F">
        <w:rPr>
          <w:rFonts w:ascii="Arial" w:eastAsia="Times New Roman" w:hAnsi="Arial" w:cs="Arial"/>
          <w:color w:val="2D2D2D"/>
          <w:spacing w:val="2"/>
        </w:rPr>
        <w:t>критерии очередности участия в программе муниципальных образований определяются с учетом даты признания многоквартирного дома аварийным и подлежащим сносу, степени готовности земельных участков под строительство домов, наличия инфраструктуры, наличия проектно-</w:t>
      </w:r>
      <w:r w:rsidRPr="00DA655F">
        <w:rPr>
          <w:rFonts w:ascii="Arial" w:eastAsia="Times New Roman" w:hAnsi="Arial" w:cs="Arial"/>
          <w:color w:val="2D2D2D"/>
          <w:spacing w:val="2"/>
        </w:rPr>
        <w:lastRenderedPageBreak/>
        <w:t>сметной документации и полноты разъяснительной работы с гражданами, проживающими в аварийных многоквартирных домах, об условиях, сроках, порядке переселения, с целью выявления пожеланий собственников помещений в указанных домах о способе и иных условиях</w:t>
      </w:r>
      <w:proofErr w:type="gramEnd"/>
      <w:r w:rsidRPr="00DA655F">
        <w:rPr>
          <w:rFonts w:ascii="Arial" w:eastAsia="Times New Roman" w:hAnsi="Arial" w:cs="Arial"/>
          <w:color w:val="2D2D2D"/>
          <w:spacing w:val="2"/>
        </w:rPr>
        <w:t xml:space="preserve"> их переселения;</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принятие решений и проведение мероприятий по переселению граждан из аварийного жилищного фонда производится в соответствии со статьями 32 и 86 </w:t>
      </w:r>
      <w:hyperlink r:id="rId17" w:history="1">
        <w:r w:rsidRPr="00DA655F">
          <w:rPr>
            <w:rFonts w:ascii="Arial" w:eastAsia="Times New Roman" w:hAnsi="Arial" w:cs="Arial"/>
            <w:color w:val="00466E"/>
            <w:spacing w:val="2"/>
            <w:u w:val="single"/>
          </w:rPr>
          <w:t>Жилищного кодекса Российской Федерации</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r>
      <w:proofErr w:type="gramStart"/>
      <w:r w:rsidRPr="00DA655F">
        <w:rPr>
          <w:rFonts w:ascii="Arial" w:eastAsia="Times New Roman" w:hAnsi="Arial" w:cs="Arial"/>
          <w:color w:val="2D2D2D"/>
          <w:spacing w:val="2"/>
        </w:rPr>
        <w:t>гражданам, проживающим в жилом помещении, которое признано непригодным для проживания, ремонту или реконструкции не подлежит, и состоящим на учете в качестве нуждающихся в жилых помещениях, предоставляемых по договору социального найма, может быть предоставлено жилое помещение по договору социального найма по норме предоставления, установленной органами местного самоуправления.</w:t>
      </w:r>
      <w:proofErr w:type="gramEnd"/>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случае предоставления переселяемым гражданам жилого помещения в соответствии с установленными нормами, общая площадь которого превышает общую площадь отселяемого жилого помещения, разница оплачивается за счет средств местного бюджета и (или) республиканского бюджета;</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земельный участок, на котором расположен многоквартирный дом, признанный аварийным и подлежащий сносу, подлежит изъятию для муниципальных нужд в порядке, установленном действующим законодательством.</w:t>
      </w:r>
    </w:p>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t>IV. Механизм реализации Программы</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Информация о механизме реализации Программы, а также промежуточные результаты реализации программы, в разбивке по способам переселения и по муниципальным образованиям, планируемые сроки достижения промежуточных результатов представлена в плане-графике реализации программы в Приложении N 2.</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План реализации мероприятий по переселению граждан из аварийного жилищного фонда, признанного таковым до 1 января 2017 года, по способам переселения приведен в Приложении N 3.</w:t>
      </w:r>
    </w:p>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t>V. Рекомендуемые требования к жилью, строящемуся или приобретаемому в рамках Программы</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lastRenderedPageBreak/>
        <w:br/>
        <w:t>Муниципальными образованиями, при подготовке документации на проведение закупок в целях реализации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рекомендуется учитывать следующие требования:</w:t>
      </w:r>
    </w:p>
    <w:tbl>
      <w:tblPr>
        <w:tblW w:w="0" w:type="auto"/>
        <w:tblCellMar>
          <w:left w:w="0" w:type="dxa"/>
          <w:right w:w="0" w:type="dxa"/>
        </w:tblCellMar>
        <w:tblLook w:val="04A0"/>
      </w:tblPr>
      <w:tblGrid>
        <w:gridCol w:w="595"/>
        <w:gridCol w:w="4250"/>
        <w:gridCol w:w="9426"/>
      </w:tblGrid>
      <w:tr w:rsidR="00DA655F" w:rsidRPr="00DA655F" w:rsidTr="00DA655F">
        <w:trPr>
          <w:trHeight w:val="15"/>
        </w:trPr>
        <w:tc>
          <w:tcPr>
            <w:tcW w:w="55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4250"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9425"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N </w:t>
            </w:r>
            <w:proofErr w:type="gramStart"/>
            <w:r w:rsidRPr="00DA655F">
              <w:rPr>
                <w:rFonts w:ascii="Times New Roman" w:eastAsia="Times New Roman" w:hAnsi="Times New Roman" w:cs="Times New Roman"/>
                <w:color w:val="2D2D2D"/>
              </w:rPr>
              <w:t>п</w:t>
            </w:r>
            <w:proofErr w:type="gramEnd"/>
            <w:r w:rsidRPr="00DA655F">
              <w:rPr>
                <w:rFonts w:ascii="Times New Roman" w:eastAsia="Times New Roman" w:hAnsi="Times New Roman" w:cs="Times New Roman"/>
                <w:color w:val="2D2D2D"/>
              </w:rPr>
              <w:t>/п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Наименование требования</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Содержание требования</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Требования к проектной документации на дом</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proofErr w:type="gramStart"/>
            <w:r w:rsidRPr="00DA655F">
              <w:rPr>
                <w:rFonts w:ascii="Times New Roman" w:eastAsia="Times New Roman" w:hAnsi="Times New Roman" w:cs="Times New Roman"/>
                <w:color w:val="2D2D2D"/>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должны быть установлены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Проектная документация разрабатывается в соответствии с требованиями: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w:t>
            </w:r>
            <w:hyperlink r:id="rId18" w:history="1">
              <w:r w:rsidRPr="00DA655F">
                <w:rPr>
                  <w:rFonts w:ascii="Times New Roman" w:eastAsia="Times New Roman" w:hAnsi="Times New Roman" w:cs="Times New Roman"/>
                  <w:color w:val="00466E"/>
                  <w:u w:val="single"/>
                </w:rPr>
                <w:t>постановления Правительства Российской Федерации от 16.02.2008 N 87 "О составе разделов проектной документации и требованиях к их содержанию"</w:t>
              </w:r>
            </w:hyperlink>
            <w:r w:rsidRPr="00DA655F">
              <w:rPr>
                <w:rFonts w:ascii="Times New Roman" w:eastAsia="Times New Roman" w:hAnsi="Times New Roman" w:cs="Times New Roman"/>
                <w:color w:val="2D2D2D"/>
              </w:rPr>
              <w:t>;</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w:t>
            </w:r>
            <w:hyperlink r:id="rId19" w:history="1">
              <w:r w:rsidRPr="00DA655F">
                <w:rPr>
                  <w:rFonts w:ascii="Times New Roman" w:eastAsia="Times New Roman" w:hAnsi="Times New Roman" w:cs="Times New Roman"/>
                  <w:color w:val="00466E"/>
                  <w:u w:val="single"/>
                </w:rPr>
                <w:t>Федерального закона N 123-ФЗ от 22.07.2008 "Технический регламент о требованиях пожарной безопасности"</w:t>
              </w:r>
            </w:hyperlink>
            <w:r w:rsidRPr="00DA655F">
              <w:rPr>
                <w:rFonts w:ascii="Times New Roman" w:eastAsia="Times New Roman" w:hAnsi="Times New Roman" w:cs="Times New Roman"/>
                <w:color w:val="2D2D2D"/>
              </w:rPr>
              <w:t>;</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w:t>
            </w:r>
            <w:hyperlink r:id="rId20" w:history="1">
              <w:r w:rsidRPr="00DA655F">
                <w:rPr>
                  <w:rFonts w:ascii="Times New Roman" w:eastAsia="Times New Roman" w:hAnsi="Times New Roman" w:cs="Times New Roman"/>
                  <w:color w:val="00466E"/>
                  <w:u w:val="single"/>
                </w:rPr>
                <w:t>Федерального закона N 384-ФЗ от 30.12.2009 "Технический регламент о безопасности зданий и сооружений"</w:t>
              </w:r>
            </w:hyperlink>
            <w:r w:rsidRPr="00DA655F">
              <w:rPr>
                <w:rFonts w:ascii="Times New Roman" w:eastAsia="Times New Roman" w:hAnsi="Times New Roman" w:cs="Times New Roman"/>
                <w:color w:val="2D2D2D"/>
              </w:rPr>
              <w:t>;</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СП 42.13330.2016 "Градостроительство. Планировка и застройка городских и сельских поселений";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СП 54.13330.2016 "Здания жилые многоквартирные";</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СП 59.13330.2016 "Доступность зданий и сооружений для маломобильных групп населения";</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СП 14.13330.2014 "Строительство в сейсмических районах";</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СП 22.13330.2016 "Основания зданий и сооружений";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СП 2.13130.2012 "Системы противопожарной защиты. Обеспечение огнестойкости объектов защиты";</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СП 255.1325800 "Здания и сооружения. Правила эксплуатации. Общие положения".</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Оформление проектной документации осуществляется в соответствии с ГОСТ </w:t>
            </w:r>
            <w:proofErr w:type="gramStart"/>
            <w:r w:rsidRPr="00DA655F">
              <w:rPr>
                <w:rFonts w:ascii="Times New Roman" w:eastAsia="Times New Roman" w:hAnsi="Times New Roman" w:cs="Times New Roman"/>
                <w:color w:val="2D2D2D"/>
              </w:rPr>
              <w:t>Р</w:t>
            </w:r>
            <w:proofErr w:type="gramEnd"/>
            <w:r w:rsidRPr="00DA655F">
              <w:rPr>
                <w:rFonts w:ascii="Times New Roman" w:eastAsia="Times New Roman" w:hAnsi="Times New Roman" w:cs="Times New Roman"/>
                <w:color w:val="2D2D2D"/>
              </w:rPr>
              <w:t xml:space="preserve"> 21.1101-2013 </w:t>
            </w:r>
            <w:r w:rsidRPr="00DA655F">
              <w:rPr>
                <w:rFonts w:ascii="Times New Roman" w:eastAsia="Times New Roman" w:hAnsi="Times New Roman" w:cs="Times New Roman"/>
                <w:color w:val="2D2D2D"/>
              </w:rPr>
              <w:lastRenderedPageBreak/>
              <w:t>"Основные требования к проектной и рабочей документации".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proofErr w:type="gramStart"/>
            <w:r w:rsidRPr="00DA655F">
              <w:rPr>
                <w:rFonts w:ascii="Times New Roman" w:eastAsia="Times New Roman" w:hAnsi="Times New Roman" w:cs="Times New Roman"/>
                <w:color w:val="2D2D2D"/>
              </w:rPr>
              <w:t>Планируемые к строительству (строящиеся) многоквартирные дома, указанные в пункте 2 части 2 статьи 49 </w:t>
            </w:r>
            <w:hyperlink r:id="rId21" w:history="1">
              <w:r w:rsidRPr="00DA655F">
                <w:rPr>
                  <w:rFonts w:ascii="Times New Roman" w:eastAsia="Times New Roman" w:hAnsi="Times New Roman" w:cs="Times New Roman"/>
                  <w:color w:val="00466E"/>
                  <w:u w:val="single"/>
                </w:rPr>
                <w:t>Градостроительного кодекса Российской Федерации</w:t>
              </w:r>
            </w:hyperlink>
            <w:r w:rsidRPr="00DA655F">
              <w:rPr>
                <w:rFonts w:ascii="Times New Roman" w:eastAsia="Times New Roman" w:hAnsi="Times New Roman" w:cs="Times New Roman"/>
                <w:color w:val="2D2D2D"/>
              </w:rPr>
              <w:t>,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w:t>
            </w:r>
            <w:hyperlink r:id="rId22" w:history="1">
              <w:r w:rsidRPr="00DA655F">
                <w:rPr>
                  <w:rFonts w:ascii="Times New Roman" w:eastAsia="Times New Roman" w:hAnsi="Times New Roman" w:cs="Times New Roman"/>
                  <w:color w:val="00466E"/>
                  <w:u w:val="single"/>
                </w:rPr>
                <w:t>постановлением Главного государственного санитарного врача Российской Федерации от 10.06.2010 N 64</w:t>
              </w:r>
            </w:hyperlink>
            <w:r w:rsidRPr="00DA655F">
              <w:rPr>
                <w:rFonts w:ascii="Times New Roman" w:eastAsia="Times New Roman" w:hAnsi="Times New Roman" w:cs="Times New Roman"/>
                <w:color w:val="2D2D2D"/>
              </w:rPr>
              <w:t> (с изменениями и дополнениями).</w:t>
            </w:r>
            <w:proofErr w:type="gramEnd"/>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строящихся домах обеспечивается наличие:</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несущих строительных конструкций, выполненных из следующих материалов:</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б) перекрытия из сборных и монолитных железобетонных конструкций;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фундаменты из сборных и монолитных железобетонных и каменных конструкций.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gramStart"/>
            <w:r w:rsidRPr="00DA655F">
              <w:rPr>
                <w:rFonts w:ascii="Times New Roman" w:eastAsia="Times New Roman" w:hAnsi="Times New Roman" w:cs="Times New Roman"/>
                <w:color w:val="2D2D2D"/>
              </w:rPr>
              <w:t>SIP</w:t>
            </w:r>
            <w:proofErr w:type="gramEnd"/>
            <w:r w:rsidRPr="00DA655F">
              <w:rPr>
                <w:rFonts w:ascii="Times New Roman" w:eastAsia="Times New Roman" w:hAnsi="Times New Roman" w:cs="Times New Roman"/>
                <w:color w:val="2D2D2D"/>
              </w:rPr>
              <w:t>панелей, металлических сэндвич панелей.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санитарного узла (раздельного или совмещенного), который должен быть внутриквартирным и включать ванну, унитаз, раковину.</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внутридомовых инженерных систем, включая системы:</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а) электроснабжения (с силовым и иным электрооборудованием в соответствии с проектной документацией);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б) холодного водоснабжения;</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водоотведения (канализации);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w:t>
            </w:r>
            <w:r w:rsidRPr="00DA655F">
              <w:rPr>
                <w:rFonts w:ascii="Times New Roman" w:eastAsia="Times New Roman" w:hAnsi="Times New Roman" w:cs="Times New Roman"/>
                <w:color w:val="2D2D2D"/>
              </w:rPr>
              <w:lastRenderedPageBreak/>
              <w:t>установленным первым по ходу газа на внутреннем газопроводе жилого здания с возможностью аварийно-диспетчерского обслуживания (в соответствии с проектной документацией);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е) горячего водоснабжения;</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ж) противопожарной безопасности (в соответствии с проектной документацией);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з) мусороудаления (при наличии в соответствии с проектной документацией);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в случае экономической целесообразности рекомендуется использовать локальные системы энергоснабжения;</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принятых в эксплуатацию и зарегистрированных в установленном порядке лифтов (при наличии в соответствии с проектной документацией).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Лифты рекомендуется оснащать:</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а) кабиной, предназначенной для пользования инвалидом на кресле-коляске с сопровождающим лицом;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б) оборудованием для связи с диспетчером;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аварийным освещением кабины лифта;</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г) светодиодным освещением кабины лифта в антивандальном исполнении;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д) панелью управления кабиной лифта в антивандальном исполнении.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энергии, холодной воды, горячей воды (при централизованном теплоснабжении в установленных случаях);</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оконных блоков со стеклопакетом класса энергоэффективности в соответствии с классом энергоэффективности дома;</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 </w:t>
            </w:r>
            <w:proofErr w:type="gramStart"/>
            <w:r w:rsidRPr="00DA655F">
              <w:rPr>
                <w:rFonts w:ascii="Times New Roman" w:eastAsia="Times New Roman" w:hAnsi="Times New Roman" w:cs="Times New Roman"/>
                <w:color w:val="2D2D2D"/>
              </w:rPr>
              <w:t>при входах в подъезды дома освещение с использованием светильников в антивандальном исполнении со светодиодным источником</w:t>
            </w:r>
            <w:proofErr w:type="gramEnd"/>
            <w:r w:rsidRPr="00DA655F">
              <w:rPr>
                <w:rFonts w:ascii="Times New Roman" w:eastAsia="Times New Roman" w:hAnsi="Times New Roman" w:cs="Times New Roman"/>
                <w:color w:val="2D2D2D"/>
              </w:rPr>
              <w:t xml:space="preserve"> света и датчиков освещенности, козырьки над входной дверью и утепленные дверные блоки с ручками и автодоводчиком;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 во входах в подвал (техническое подполье) дома металлические дверные блоки с замком, ручками и автодоводчиком;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отмостки из армированного бетона, асфальта, устроенной по всему периметру дома и обеспечивающей отвод воды от фундаментов;</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организованного водостока;</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Требования к функциональному оснащению и отделке помещений</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w:t>
            </w:r>
            <w:proofErr w:type="gramStart"/>
            <w:r w:rsidRPr="00DA655F">
              <w:rPr>
                <w:rFonts w:ascii="Times New Roman" w:eastAsia="Times New Roman" w:hAnsi="Times New Roman" w:cs="Times New Roman"/>
                <w:color w:val="2D2D2D"/>
              </w:rPr>
              <w:t>кроме</w:t>
            </w:r>
            <w:proofErr w:type="gramEnd"/>
            <w:r w:rsidRPr="00DA655F">
              <w:rPr>
                <w:rFonts w:ascii="Times New Roman" w:eastAsia="Times New Roman" w:hAnsi="Times New Roman" w:cs="Times New Roman"/>
                <w:color w:val="2D2D2D"/>
              </w:rPr>
              <w:t xml:space="preserve"> подвального, цокольного, технического:</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 </w:t>
            </w:r>
            <w:proofErr w:type="gramStart"/>
            <w:r w:rsidRPr="00DA655F">
              <w:rPr>
                <w:rFonts w:ascii="Times New Roman" w:eastAsia="Times New Roman" w:hAnsi="Times New Roman" w:cs="Times New Roman"/>
                <w:color w:val="2D2D2D"/>
              </w:rPr>
              <w:t>оборудованные</w:t>
            </w:r>
            <w:proofErr w:type="gramEnd"/>
            <w:r w:rsidRPr="00DA655F">
              <w:rPr>
                <w:rFonts w:ascii="Times New Roman" w:eastAsia="Times New Roman" w:hAnsi="Times New Roman" w:cs="Times New Roman"/>
                <w:color w:val="2D2D2D"/>
              </w:rPr>
              <w:t xml:space="preserve"> подключенными к соответствующим внутридомовым инженерным системам внутриквартирными инженерными сетями в составе (не менее):</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а) электроснабжения с электрическим щитком с устройствами защитного отключения;</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б) холодного водоснабжения;</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горячего водоснабжения (</w:t>
            </w:r>
            <w:proofErr w:type="gramStart"/>
            <w:r w:rsidRPr="00DA655F">
              <w:rPr>
                <w:rFonts w:ascii="Times New Roman" w:eastAsia="Times New Roman" w:hAnsi="Times New Roman" w:cs="Times New Roman"/>
                <w:color w:val="2D2D2D"/>
              </w:rPr>
              <w:t>централизованной</w:t>
            </w:r>
            <w:proofErr w:type="gramEnd"/>
            <w:r w:rsidRPr="00DA655F">
              <w:rPr>
                <w:rFonts w:ascii="Times New Roman" w:eastAsia="Times New Roman" w:hAnsi="Times New Roman" w:cs="Times New Roman"/>
                <w:color w:val="2D2D2D"/>
              </w:rPr>
              <w:t xml:space="preserve"> или автономной);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г) водоотведения (канализации);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д) отопления (централизованного или автономного);</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е) вентиляции;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ж) газоснабжения (при наличии в соответствии с проектной документацией);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proofErr w:type="gramStart"/>
            <w:r w:rsidRPr="00DA655F">
              <w:rPr>
                <w:rFonts w:ascii="Times New Roman" w:eastAsia="Times New Roman" w:hAnsi="Times New Roman" w:cs="Times New Roman"/>
                <w:color w:val="2D2D2D"/>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 </w:t>
            </w:r>
            <w:proofErr w:type="gramStart"/>
            <w:r w:rsidRPr="00DA655F">
              <w:rPr>
                <w:rFonts w:ascii="Times New Roman" w:eastAsia="Times New Roman" w:hAnsi="Times New Roman" w:cs="Times New Roman"/>
                <w:color w:val="2D2D2D"/>
              </w:rPr>
              <w:t>имеющие</w:t>
            </w:r>
            <w:proofErr w:type="gramEnd"/>
            <w:r w:rsidRPr="00DA655F">
              <w:rPr>
                <w:rFonts w:ascii="Times New Roman" w:eastAsia="Times New Roman" w:hAnsi="Times New Roman" w:cs="Times New Roman"/>
                <w:color w:val="2D2D2D"/>
              </w:rPr>
              <w:t xml:space="preserve"> чистовую отделку "под ключ", в том числе:</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а) входную утепленную дверь с замком, ручками и дверным глазком;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б) межкомнатные двери с наличниками и ручками;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оконные блоки со стеклопакетом класса энергоэффективности в соответствии с классом энергоэффективности дома;</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г) вентиляционные решетки;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д) подвесные крюки для потолочных осветительных приборов во всех помещениях квартиры;</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е) </w:t>
            </w:r>
            <w:proofErr w:type="gramStart"/>
            <w:r w:rsidRPr="00DA655F">
              <w:rPr>
                <w:rFonts w:ascii="Times New Roman" w:eastAsia="Times New Roman" w:hAnsi="Times New Roman" w:cs="Times New Roman"/>
                <w:color w:val="2D2D2D"/>
              </w:rPr>
              <w:t>установленные</w:t>
            </w:r>
            <w:proofErr w:type="gramEnd"/>
            <w:r w:rsidRPr="00DA655F">
              <w:rPr>
                <w:rFonts w:ascii="Times New Roman" w:eastAsia="Times New Roman" w:hAnsi="Times New Roman" w:cs="Times New Roman"/>
                <w:color w:val="2D2D2D"/>
              </w:rPr>
              <w:t xml:space="preserve"> и подключенные к соответствующим внутриквартирным инженерным сетям: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звонковую сигнализацию (в соответствии с проектной документацией);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мойку со смесителем и сифоном;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умывальник со смесителем и сифоном;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унитаз с сиденьем и сливным бачком;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ванну с заземлением, со смесителем и сифоном;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 одно-, </w:t>
            </w:r>
            <w:proofErr w:type="gramStart"/>
            <w:r w:rsidRPr="00DA655F">
              <w:rPr>
                <w:rFonts w:ascii="Times New Roman" w:eastAsia="Times New Roman" w:hAnsi="Times New Roman" w:cs="Times New Roman"/>
                <w:color w:val="2D2D2D"/>
              </w:rPr>
              <w:t>двухклавишные</w:t>
            </w:r>
            <w:proofErr w:type="gramEnd"/>
            <w:r w:rsidRPr="00DA655F">
              <w:rPr>
                <w:rFonts w:ascii="Times New Roman" w:eastAsia="Times New Roman" w:hAnsi="Times New Roman" w:cs="Times New Roman"/>
                <w:color w:val="2D2D2D"/>
              </w:rPr>
              <w:t xml:space="preserve"> электровыключатели;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электророзетки;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выпуски электропроводки и патроны во всех помещениях квартиры;</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газовую или электрическую плиту (в соответствии с проектным решением);</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proofErr w:type="gramStart"/>
            <w:r w:rsidRPr="00DA655F">
              <w:rPr>
                <w:rFonts w:ascii="Times New Roman" w:eastAsia="Times New Roman" w:hAnsi="Times New Roman" w:cs="Times New Roman"/>
                <w:color w:val="2D2D2D"/>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roofErr w:type="gramEnd"/>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A655F" w:rsidRPr="00DA655F" w:rsidTr="00DA655F">
        <w:tc>
          <w:tcPr>
            <w:tcW w:w="142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(в ред. </w:t>
            </w:r>
            <w:hyperlink r:id="rId23" w:history="1">
              <w:r w:rsidRPr="00DA655F">
                <w:rPr>
                  <w:rFonts w:ascii="Times New Roman" w:eastAsia="Times New Roman" w:hAnsi="Times New Roman" w:cs="Times New Roman"/>
                  <w:color w:val="00466E"/>
                  <w:u w:val="single"/>
                </w:rPr>
                <w:t>Постановления Правительства Республики Калмыкия от 30.07.2019 N 214</w:t>
              </w:r>
            </w:hyperlink>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Требования к материалам, изделиям и оборудованию</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proofErr w:type="gramStart"/>
            <w:r w:rsidRPr="00DA655F">
              <w:rPr>
                <w:rFonts w:ascii="Times New Roman" w:eastAsia="Times New Roman" w:hAnsi="Times New Roman" w:cs="Times New Roman"/>
                <w:color w:val="2D2D2D"/>
              </w:rP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результатов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Требование к энергоэффективности дома</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Предусматривать класс энергетической эффективности дома не ниже "В" согласно Правилам определения класса энергетической эффективности, утвержденных </w:t>
            </w:r>
            <w:hyperlink r:id="rId24" w:history="1">
              <w:r w:rsidRPr="00DA655F">
                <w:rPr>
                  <w:rFonts w:ascii="Times New Roman" w:eastAsia="Times New Roman" w:hAnsi="Times New Roman" w:cs="Times New Roman"/>
                  <w:color w:val="00466E"/>
                  <w:u w:val="single"/>
                </w:rPr>
                <w:t>приказом Министерства строительства и жилищно-коммунального хозяйства от 06 июня 2016 г. N 399/пр</w:t>
              </w:r>
            </w:hyperlink>
            <w:r w:rsidRPr="00DA655F">
              <w:rPr>
                <w:rFonts w:ascii="Times New Roman" w:eastAsia="Times New Roman" w:hAnsi="Times New Roman" w:cs="Times New Roman"/>
                <w:color w:val="2D2D2D"/>
              </w:rPr>
              <w:t>.</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Рекомендуется предусматривать следующие мероприятия, направленные на повышение энергоэффективности дома:</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предъявлять к оконным блокам в квартирах и в помещениях общего пользования дополнительные требования указанные выше;</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проводить освещение придомовой территории с использованием светодиодных светильников и датчиков освещенности;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выполнять теплоизоляцию подвального (цокольного) и чердачного перекрытий (в соответствии с проектной документацией);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проводить устройство входных дверей в подъезды дома с утеплением и оборудованием автодоводчиками;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устраивать входные тамбуры в подъезды дома с утеплением стен, устанавливать утепленные двери тамбура (входную и проходную) с автодоводчиками.</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Обеспечить наличие на фасаде дома указателя класса энергетической эффективности дома в соответствии с разделом III </w:t>
            </w:r>
            <w:hyperlink r:id="rId25" w:history="1">
              <w:r w:rsidRPr="00DA655F">
                <w:rPr>
                  <w:rFonts w:ascii="Times New Roman" w:eastAsia="Times New Roman" w:hAnsi="Times New Roman" w:cs="Times New Roman"/>
                  <w:color w:val="00466E"/>
                  <w:u w:val="single"/>
                </w:rPr>
                <w:t xml:space="preserve">Правил определения классов энергетической эффективности </w:t>
              </w:r>
              <w:r w:rsidRPr="00DA655F">
                <w:rPr>
                  <w:rFonts w:ascii="Times New Roman" w:eastAsia="Times New Roman" w:hAnsi="Times New Roman" w:cs="Times New Roman"/>
                  <w:color w:val="00466E"/>
                  <w:u w:val="single"/>
                </w:rPr>
                <w:lastRenderedPageBreak/>
                <w:t>многоквартирных домов</w:t>
              </w:r>
            </w:hyperlink>
            <w:r w:rsidRPr="00DA655F">
              <w:rPr>
                <w:rFonts w:ascii="Times New Roman" w:eastAsia="Times New Roman" w:hAnsi="Times New Roman" w:cs="Times New Roman"/>
                <w:color w:val="2D2D2D"/>
              </w:rPr>
              <w:t>, утвержденных </w:t>
            </w:r>
            <w:hyperlink r:id="rId26" w:history="1">
              <w:r w:rsidRPr="00DA655F">
                <w:rPr>
                  <w:rFonts w:ascii="Times New Roman" w:eastAsia="Times New Roman" w:hAnsi="Times New Roman" w:cs="Times New Roman"/>
                  <w:color w:val="00466E"/>
                  <w:u w:val="single"/>
                </w:rPr>
                <w:t>приказом Министерства строительства и жилищно-коммунального хозяйства Российской Федерации от 06.06.2016 N 399/</w:t>
              </w:r>
              <w:proofErr w:type="gramStart"/>
              <w:r w:rsidRPr="00DA655F">
                <w:rPr>
                  <w:rFonts w:ascii="Times New Roman" w:eastAsia="Times New Roman" w:hAnsi="Times New Roman" w:cs="Times New Roman"/>
                  <w:color w:val="00466E"/>
                  <w:u w:val="single"/>
                </w:rPr>
                <w:t>пр</w:t>
              </w:r>
              <w:proofErr w:type="gramEnd"/>
            </w:hyperlink>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Требования к эксплуатационной документации дома</w:t>
            </w:r>
          </w:p>
        </w:tc>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proofErr w:type="gramStart"/>
            <w:r w:rsidRPr="00DA655F">
              <w:rPr>
                <w:rFonts w:ascii="Times New Roman" w:eastAsia="Times New Roman" w:hAnsi="Times New Roman" w:cs="Times New Roman"/>
                <w:color w:val="2D2D2D"/>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соответствующих документов (копий документов), предусмотренных пунктами 24 и 26 </w:t>
            </w:r>
            <w:hyperlink r:id="rId27" w:history="1">
              <w:r w:rsidRPr="00DA655F">
                <w:rPr>
                  <w:rFonts w:ascii="Times New Roman" w:eastAsia="Times New Roman" w:hAnsi="Times New Roman" w:cs="Times New Roman"/>
                  <w:color w:val="00466E"/>
                  <w:u w:val="single"/>
                </w:rPr>
                <w:t>Правил содержания общего имущества в многоквартирном доме</w:t>
              </w:r>
            </w:hyperlink>
            <w:r w:rsidRPr="00DA655F">
              <w:rPr>
                <w:rFonts w:ascii="Times New Roman" w:eastAsia="Times New Roman" w:hAnsi="Times New Roman" w:cs="Times New Roman"/>
                <w:color w:val="2D2D2D"/>
              </w:rPr>
              <w:t>, утвержденных </w:t>
            </w:r>
            <w:hyperlink r:id="rId28" w:history="1">
              <w:r w:rsidRPr="00DA655F">
                <w:rPr>
                  <w:rFonts w:ascii="Times New Roman" w:eastAsia="Times New Roman" w:hAnsi="Times New Roman" w:cs="Times New Roman"/>
                  <w:color w:val="00466E"/>
                  <w:u w:val="single"/>
                </w:rPr>
                <w:t>постановлением Правительства Российской Федерации от 13.08.2006</w:t>
              </w:r>
              <w:proofErr w:type="gramEnd"/>
              <w:r w:rsidRPr="00DA655F">
                <w:rPr>
                  <w:rFonts w:ascii="Times New Roman" w:eastAsia="Times New Roman" w:hAnsi="Times New Roman" w:cs="Times New Roman"/>
                  <w:color w:val="00466E"/>
                  <w:u w:val="single"/>
                </w:rPr>
                <w:t xml:space="preserve"> N 491</w:t>
              </w:r>
            </w:hyperlink>
            <w:r w:rsidRPr="00DA655F">
              <w:rPr>
                <w:rFonts w:ascii="Times New Roman" w:eastAsia="Times New Roman" w:hAnsi="Times New Roman" w:cs="Times New Roman"/>
                <w:color w:val="2D2D2D"/>
              </w:rPr>
              <w:t>, включая Инструкцию по эксплуатации многоквартирного дома, выполненную в соответствии с п. 10.1 </w:t>
            </w:r>
            <w:hyperlink r:id="rId29" w:history="1">
              <w:r w:rsidRPr="00DA655F">
                <w:rPr>
                  <w:rFonts w:ascii="Times New Roman" w:eastAsia="Times New Roman" w:hAnsi="Times New Roman" w:cs="Times New Roman"/>
                  <w:color w:val="00466E"/>
                  <w:u w:val="single"/>
                </w:rPr>
                <w:t>Градостроительного кодекса</w:t>
              </w:r>
            </w:hyperlink>
            <w:r w:rsidRPr="00DA655F">
              <w:rPr>
                <w:rFonts w:ascii="Times New Roman" w:eastAsia="Times New Roman" w:hAnsi="Times New Roman" w:cs="Times New Roman"/>
                <w:color w:val="2D2D2D"/>
              </w:rPr>
              <w:t>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t>VI. Ресурсное обеспечение и обоснование средств долевого финансирования Программы</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Финансовые средства для решения проблемы переселения граждан из аварийного жилищного фонда в рамках реализации Программы формируются за счет средств государственной корпорации - Фонда содействия реформированию жилищно-коммунального хозяйства и средств республиканского бюджета.</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Общий объем финансирования Программы составляет 217 520,42 тыс. руб., в том числе:</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ред. </w:t>
      </w:r>
      <w:hyperlink r:id="rId30" w:history="1">
        <w:r w:rsidRPr="00DA655F">
          <w:rPr>
            <w:rFonts w:ascii="Arial" w:eastAsia="Times New Roman" w:hAnsi="Arial" w:cs="Arial"/>
            <w:color w:val="00466E"/>
            <w:spacing w:val="2"/>
            <w:u w:val="single"/>
          </w:rPr>
          <w:t>Постановления Правительства Республики Калмыкия от 30.07.2019 N 214</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финансовая поддержка Фонда содействия реформированию жилищно-коммунального хозяйства (далее - Фонд) - 180 825,91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lastRenderedPageBreak/>
        <w:br/>
        <w:t>(в ред. </w:t>
      </w:r>
      <w:hyperlink r:id="rId31" w:history="1">
        <w:r w:rsidRPr="00DA655F">
          <w:rPr>
            <w:rFonts w:ascii="Arial" w:eastAsia="Times New Roman" w:hAnsi="Arial" w:cs="Arial"/>
            <w:color w:val="00466E"/>
            <w:spacing w:val="2"/>
            <w:u w:val="single"/>
          </w:rPr>
          <w:t>Постановления Правительства Республики Калмыкия от 30.07.2019 N 214</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средства республиканского бюджета - 36 694,51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ред. </w:t>
      </w:r>
      <w:hyperlink r:id="rId32" w:history="1">
        <w:r w:rsidRPr="00DA655F">
          <w:rPr>
            <w:rFonts w:ascii="Arial" w:eastAsia="Times New Roman" w:hAnsi="Arial" w:cs="Arial"/>
            <w:color w:val="00466E"/>
            <w:spacing w:val="2"/>
            <w:u w:val="single"/>
          </w:rPr>
          <w:t>Постановления Правительства Республики Калмыкия от 30.07.2019 N 214</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С разбивкой по этапам:</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общий объем финансирования 2019 г. составляет 32 450,50 тыс. руб., в том числе:</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ред. </w:t>
      </w:r>
      <w:hyperlink r:id="rId33" w:history="1">
        <w:r w:rsidRPr="00DA655F">
          <w:rPr>
            <w:rFonts w:ascii="Arial" w:eastAsia="Times New Roman" w:hAnsi="Arial" w:cs="Arial"/>
            <w:color w:val="00466E"/>
            <w:spacing w:val="2"/>
            <w:u w:val="single"/>
          </w:rPr>
          <w:t>Постановления Правительства Республики Калмыкия от 30.07.2019 N 214</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финансовая поддержка Фонда - 22 523,40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средства республиканского бюджета - 9 927,10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ред. </w:t>
      </w:r>
      <w:hyperlink r:id="rId34" w:history="1">
        <w:r w:rsidRPr="00DA655F">
          <w:rPr>
            <w:rFonts w:ascii="Arial" w:eastAsia="Times New Roman" w:hAnsi="Arial" w:cs="Arial"/>
            <w:color w:val="00466E"/>
            <w:spacing w:val="2"/>
            <w:u w:val="single"/>
          </w:rPr>
          <w:t>Постановления Правительства Республики Калмыкия от 30.07.2019 N 214</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общий объем финансирования 2020 г. составляет 24 161,04 тыс. руб., в том числе:</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ред. </w:t>
      </w:r>
      <w:hyperlink r:id="rId35" w:history="1">
        <w:r w:rsidRPr="00DA655F">
          <w:rPr>
            <w:rFonts w:ascii="Arial" w:eastAsia="Times New Roman" w:hAnsi="Arial" w:cs="Arial"/>
            <w:color w:val="00466E"/>
            <w:spacing w:val="2"/>
            <w:u w:val="single"/>
          </w:rPr>
          <w:t>Постановления Правительства Республики Калмыкия от 30.07.2019 N 214</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финансовая поддержка Фонда - 12 831,84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ред. </w:t>
      </w:r>
      <w:hyperlink r:id="rId36" w:history="1">
        <w:r w:rsidRPr="00DA655F">
          <w:rPr>
            <w:rFonts w:ascii="Arial" w:eastAsia="Times New Roman" w:hAnsi="Arial" w:cs="Arial"/>
            <w:color w:val="00466E"/>
            <w:spacing w:val="2"/>
            <w:u w:val="single"/>
          </w:rPr>
          <w:t>Постановления Правительства Республики Калмыкия от 30.07.2019 N 214</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средства республиканского бюджета - 11 329,20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ред. </w:t>
      </w:r>
      <w:hyperlink r:id="rId37" w:history="1">
        <w:r w:rsidRPr="00DA655F">
          <w:rPr>
            <w:rFonts w:ascii="Arial" w:eastAsia="Times New Roman" w:hAnsi="Arial" w:cs="Arial"/>
            <w:color w:val="00466E"/>
            <w:spacing w:val="2"/>
            <w:u w:val="single"/>
          </w:rPr>
          <w:t>Постановления Правительства Республики Калмыкия от 30.07.2019 N 214</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lastRenderedPageBreak/>
        <w:br/>
        <w:t>общий объем финансирования 2021 г. составляет 25 563,14 тыс. руб., в том числе:</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ред. </w:t>
      </w:r>
      <w:hyperlink r:id="rId38" w:history="1">
        <w:r w:rsidRPr="00DA655F">
          <w:rPr>
            <w:rFonts w:ascii="Arial" w:eastAsia="Times New Roman" w:hAnsi="Arial" w:cs="Arial"/>
            <w:color w:val="00466E"/>
            <w:spacing w:val="2"/>
            <w:u w:val="single"/>
          </w:rPr>
          <w:t>Постановления Правительства Республики Калмыкия от 30.07.2019 N 214</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финансовая поддержка Фонда - 12 831,84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ред. </w:t>
      </w:r>
      <w:hyperlink r:id="rId39" w:history="1">
        <w:r w:rsidRPr="00DA655F">
          <w:rPr>
            <w:rFonts w:ascii="Arial" w:eastAsia="Times New Roman" w:hAnsi="Arial" w:cs="Arial"/>
            <w:color w:val="00466E"/>
            <w:spacing w:val="2"/>
            <w:u w:val="single"/>
          </w:rPr>
          <w:t>Постановления Правительства Республики Калмыкия от 30.07.2019 N 214</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средства республиканского бюджета - 12 731,30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ред. </w:t>
      </w:r>
      <w:hyperlink r:id="rId40" w:history="1">
        <w:r w:rsidRPr="00DA655F">
          <w:rPr>
            <w:rFonts w:ascii="Arial" w:eastAsia="Times New Roman" w:hAnsi="Arial" w:cs="Arial"/>
            <w:color w:val="00466E"/>
            <w:spacing w:val="2"/>
            <w:u w:val="single"/>
          </w:rPr>
          <w:t>Постановления Правительства Республики Калмыкия от 30.07.2019 N 214</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общий объем финансирования 2022 г. составляет 31 196,80 тыс. руб., в том числе:</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финансовая поддержка Фонда - 30 572,86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средства республиканского бюджета - 623,94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общий объем финансирования 2023 г. составляет 88 893,41 тыс. руб., в том числе:</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финансовая поддержка Фонда - 87 115,55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средства республиканского бюджета - 1 777,86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общий объем финансирования 2024 г. составляет 15 255,53 тыс. руб., в том числе:</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финансовая поддержка Фонда - 14 950,42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средства республиканского бюджета - 305,11 тыс.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lastRenderedPageBreak/>
        <w:br/>
        <w:t>План мероприятий Программы установлен в Приложении N 4.</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Средства финансовой поддержки распределены между муниципальными образованиями пропорционально общей площади жилых помещений в аварийных домах, находящихся на территории данных муниципальных образований.</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Планируемые объемы и источники финансирования программы носят прогнозный характер и подлежат уточнению после распределения на федеральном уровне лимитов финансовой поддержки на 2020 - 2024 годы.</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Расселение граждан из аварийного жилищного фонда осуществляется следующими способами:</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 строительство многоквартирных домов,</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 приобретение жилых помещений у застройщиков,</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 приобретение жилых помещений у лиц, не являющихся застройщиками,</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 выкуп жилых помещений у собственников.</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r>
      <w:proofErr w:type="gramStart"/>
      <w:r w:rsidRPr="00DA655F">
        <w:rPr>
          <w:rFonts w:ascii="Arial" w:eastAsia="Times New Roman" w:hAnsi="Arial" w:cs="Arial"/>
          <w:color w:val="2D2D2D"/>
          <w:spacing w:val="2"/>
        </w:rPr>
        <w:t>Расчетная стоимость жилого помещения определяется как произведение общей площади жилого помещения, равнозначного по общей площади жилому помещению, ранее занимаемому гражданами, подлежащими переселению, и планируемая стоимости одного квадратного метра общей площади жилых помещений по Республике Калмыкия, не превышающей стоимости одного квадратного метра общей площади жилых помещений, определяемой федеральным органом исполнительной власти.</w:t>
      </w:r>
      <w:proofErr w:type="gramEnd"/>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При определении лимитов финансовой поддержки из средств государственной корпорации - Фонда содействия реформированию жилищно-коммунального хозяйства применялась среднерыночная стоимость одного квадратного метра общей площади жилого помещения по Республике Калмыкия, утвержденная </w:t>
      </w:r>
      <w:hyperlink r:id="rId41" w:history="1">
        <w:r w:rsidRPr="00DA655F">
          <w:rPr>
            <w:rFonts w:ascii="Arial" w:eastAsia="Times New Roman" w:hAnsi="Arial" w:cs="Arial"/>
            <w:color w:val="00466E"/>
            <w:spacing w:val="2"/>
            <w:u w:val="single"/>
          </w:rPr>
          <w:t>приказом Минстроя России от 19 декабря 2018 г. N 822/</w:t>
        </w:r>
        <w:proofErr w:type="gramStart"/>
        <w:r w:rsidRPr="00DA655F">
          <w:rPr>
            <w:rFonts w:ascii="Arial" w:eastAsia="Times New Roman" w:hAnsi="Arial" w:cs="Arial"/>
            <w:color w:val="00466E"/>
            <w:spacing w:val="2"/>
            <w:u w:val="single"/>
          </w:rPr>
          <w:t>пр</w:t>
        </w:r>
        <w:proofErr w:type="gramEnd"/>
      </w:hyperlink>
      <w:r w:rsidRPr="00DA655F">
        <w:rPr>
          <w:rFonts w:ascii="Arial" w:eastAsia="Times New Roman" w:hAnsi="Arial" w:cs="Arial"/>
          <w:color w:val="2D2D2D"/>
          <w:spacing w:val="2"/>
        </w:rPr>
        <w:t>, в размере 30 096,0 руб.</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(в ред. </w:t>
      </w:r>
      <w:hyperlink r:id="rId42" w:history="1">
        <w:r w:rsidRPr="00DA655F">
          <w:rPr>
            <w:rFonts w:ascii="Arial" w:eastAsia="Times New Roman" w:hAnsi="Arial" w:cs="Arial"/>
            <w:color w:val="00466E"/>
            <w:spacing w:val="2"/>
            <w:u w:val="single"/>
          </w:rPr>
          <w:t>Постановления Правительства Республики Калмыкия от 30.07.2019 N 214</w:t>
        </w:r>
      </w:hyperlink>
      <w:r w:rsidRPr="00DA655F">
        <w:rPr>
          <w:rFonts w:ascii="Arial" w:eastAsia="Times New Roman" w:hAnsi="Arial" w:cs="Arial"/>
          <w:color w:val="2D2D2D"/>
          <w:spacing w:val="2"/>
        </w:rPr>
        <w:t>)</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Планируемая стоимость одного квадратного метра общей площади жилых помещений подлежит ежегодному уточнению.</w:t>
      </w:r>
    </w:p>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lastRenderedPageBreak/>
        <w:t>VII. Оценка эффективности и ожидаемые конечные результаты реализации Программы</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Программа носит социальный характер, основным критерием эффективности которой является количество граждан, переселенных из аварийного жилищного фонда.</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Реализация Программы обеспечит:</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снижение доли населения, проживающего в многоквартирных домах на территории Республики Калмыкия, признанных в установленном порядке аварийными.</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r>
      <w:proofErr w:type="gramStart"/>
      <w:r w:rsidRPr="00DA655F">
        <w:rPr>
          <w:rFonts w:ascii="Arial" w:eastAsia="Times New Roman" w:hAnsi="Arial" w:cs="Arial"/>
          <w:color w:val="2D2D2D"/>
          <w:spacing w:val="2"/>
        </w:rPr>
        <w:t>Мероприятия 1 этапа (2019 год) планируются к завершению в 2020 году, 2 этапа (2020 год) - в 2021 году, 3 этапа (2021 год) - в 2022 году, 4 этапа (2022 год) - в 2023 году, 5 этапа (2023 год) - в 2024 году, 6 этапа (2024 год) - до 1 сентября 2025 года.</w:t>
      </w:r>
      <w:proofErr w:type="gramEnd"/>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Конечными результатами реализации Программы будут являться:</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сокращение непригодного для проживания жилищного фонда;</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обеспечение безопасных и благоприятных условий проживания граждан;</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расселение 6,1 тыс. кв. м аварийного жилищного фонда с отселением 0,3 тыс. жителей.</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Планируемые показатели выполнения Программы приведены в Приложении N 5.</w:t>
      </w:r>
    </w:p>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t xml:space="preserve">VIII. </w:t>
      </w:r>
      <w:proofErr w:type="gramStart"/>
      <w:r w:rsidRPr="00DA655F">
        <w:rPr>
          <w:rFonts w:ascii="Arial" w:eastAsia="Times New Roman" w:hAnsi="Arial" w:cs="Arial"/>
          <w:color w:val="4C4C4C"/>
          <w:spacing w:val="2"/>
          <w:sz w:val="38"/>
          <w:szCs w:val="38"/>
        </w:rPr>
        <w:t>Контроль за</w:t>
      </w:r>
      <w:proofErr w:type="gramEnd"/>
      <w:r w:rsidRPr="00DA655F">
        <w:rPr>
          <w:rFonts w:ascii="Arial" w:eastAsia="Times New Roman" w:hAnsi="Arial" w:cs="Arial"/>
          <w:color w:val="4C4C4C"/>
          <w:spacing w:val="2"/>
          <w:sz w:val="38"/>
          <w:szCs w:val="38"/>
        </w:rPr>
        <w:t xml:space="preserve"> ходом реализации Программы</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r>
      <w:proofErr w:type="gramStart"/>
      <w:r w:rsidRPr="00DA655F">
        <w:rPr>
          <w:rFonts w:ascii="Arial" w:eastAsia="Times New Roman" w:hAnsi="Arial" w:cs="Arial"/>
          <w:color w:val="2D2D2D"/>
          <w:spacing w:val="2"/>
        </w:rPr>
        <w:t>Контроль за</w:t>
      </w:r>
      <w:proofErr w:type="gramEnd"/>
      <w:r w:rsidRPr="00DA655F">
        <w:rPr>
          <w:rFonts w:ascii="Arial" w:eastAsia="Times New Roman" w:hAnsi="Arial" w:cs="Arial"/>
          <w:color w:val="2D2D2D"/>
          <w:spacing w:val="2"/>
        </w:rPr>
        <w:t xml:space="preserve"> ходом реализации Программы возлагается на государственного заказчика Программы посредством осуществления мониторинга реализации мероприятий Программы на основе сбора и анализа отчетности о ходе реализации мероприятий.</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lastRenderedPageBreak/>
        <w:br/>
        <w:t xml:space="preserve">Органы местного самоуправления муниципальных образований Республики Калмыкия представляют информацию </w:t>
      </w:r>
      <w:proofErr w:type="gramStart"/>
      <w:r w:rsidRPr="00DA655F">
        <w:rPr>
          <w:rFonts w:ascii="Arial" w:eastAsia="Times New Roman" w:hAnsi="Arial" w:cs="Arial"/>
          <w:color w:val="2D2D2D"/>
          <w:spacing w:val="2"/>
        </w:rPr>
        <w:t>о ходе реализации мероприятий Программы государственному заказчику Программы в рамках заключенного Соглашения о взаимодействии в рамках реализации мероприятий Программы по установленной государственным заказчиком</w:t>
      </w:r>
      <w:proofErr w:type="gramEnd"/>
      <w:r w:rsidRPr="00DA655F">
        <w:rPr>
          <w:rFonts w:ascii="Arial" w:eastAsia="Times New Roman" w:hAnsi="Arial" w:cs="Arial"/>
          <w:color w:val="2D2D2D"/>
          <w:spacing w:val="2"/>
        </w:rPr>
        <w:t xml:space="preserve"> Программы форме и в установленные сроки.</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 xml:space="preserve">Ответственность за достоверность и полноту представляемой государственному заказчику Программы отчетности возлагается </w:t>
      </w:r>
      <w:proofErr w:type="gramStart"/>
      <w:r w:rsidRPr="00DA655F">
        <w:rPr>
          <w:rFonts w:ascii="Arial" w:eastAsia="Times New Roman" w:hAnsi="Arial" w:cs="Arial"/>
          <w:color w:val="2D2D2D"/>
          <w:spacing w:val="2"/>
        </w:rPr>
        <w:t>на</w:t>
      </w:r>
      <w:proofErr w:type="gramEnd"/>
      <w:r w:rsidRPr="00DA655F">
        <w:rPr>
          <w:rFonts w:ascii="Arial" w:eastAsia="Times New Roman" w:hAnsi="Arial" w:cs="Arial"/>
          <w:color w:val="2D2D2D"/>
          <w:spacing w:val="2"/>
        </w:rPr>
        <w:t xml:space="preserve"> </w:t>
      </w:r>
      <w:proofErr w:type="gramStart"/>
      <w:r w:rsidRPr="00DA655F">
        <w:rPr>
          <w:rFonts w:ascii="Arial" w:eastAsia="Times New Roman" w:hAnsi="Arial" w:cs="Arial"/>
          <w:color w:val="2D2D2D"/>
          <w:spacing w:val="2"/>
        </w:rPr>
        <w:t>глав</w:t>
      </w:r>
      <w:proofErr w:type="gramEnd"/>
      <w:r w:rsidRPr="00DA655F">
        <w:rPr>
          <w:rFonts w:ascii="Arial" w:eastAsia="Times New Roman" w:hAnsi="Arial" w:cs="Arial"/>
          <w:color w:val="2D2D2D"/>
          <w:spacing w:val="2"/>
        </w:rPr>
        <w:t xml:space="preserve"> администраций муниципальных образований Республики Калмыкия.</w:t>
      </w:r>
    </w:p>
    <w:p w:rsidR="00DA655F" w:rsidRPr="00DA655F" w:rsidRDefault="00DA655F" w:rsidP="00DA655F">
      <w:pPr>
        <w:shd w:val="clear" w:color="auto" w:fill="FFFFFF"/>
        <w:spacing w:after="0" w:line="329" w:lineRule="atLeast"/>
        <w:textAlignment w:val="baseline"/>
        <w:rPr>
          <w:rFonts w:ascii="Arial" w:eastAsia="Times New Roman" w:hAnsi="Arial" w:cs="Arial"/>
          <w:color w:val="2D2D2D"/>
          <w:spacing w:val="2"/>
        </w:rPr>
      </w:pPr>
      <w:r w:rsidRPr="00DA655F">
        <w:rPr>
          <w:rFonts w:ascii="Arial" w:eastAsia="Times New Roman" w:hAnsi="Arial" w:cs="Arial"/>
          <w:color w:val="2D2D2D"/>
          <w:spacing w:val="2"/>
        </w:rPr>
        <w:br/>
        <w:t>Органы местного самоуправления несут ответственность за целевое использование бюджетных средств, направленных на выполнение данной Программы и ее реализацию.</w:t>
      </w: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B0209A" w:rsidRDefault="00B0209A"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p>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t>Приложение N 1. Перечень многоквартирных домов, признанных аварийными до 1 января 2017 года</w:t>
      </w:r>
    </w:p>
    <w:p w:rsidR="00DA655F" w:rsidRPr="00DA655F" w:rsidRDefault="00DA655F" w:rsidP="00DA655F">
      <w:pPr>
        <w:shd w:val="clear" w:color="auto" w:fill="FFFFFF"/>
        <w:spacing w:after="0" w:line="329" w:lineRule="atLeast"/>
        <w:jc w:val="right"/>
        <w:textAlignment w:val="baseline"/>
        <w:rPr>
          <w:rFonts w:ascii="Arial" w:eastAsia="Times New Roman" w:hAnsi="Arial" w:cs="Arial"/>
          <w:color w:val="2D2D2D"/>
          <w:spacing w:val="2"/>
        </w:rPr>
      </w:pPr>
      <w:r w:rsidRPr="00DA655F">
        <w:rPr>
          <w:rFonts w:ascii="Arial" w:eastAsia="Times New Roman" w:hAnsi="Arial" w:cs="Arial"/>
          <w:color w:val="2D2D2D"/>
          <w:spacing w:val="2"/>
        </w:rPr>
        <w:br/>
      </w:r>
      <w:r w:rsidRPr="00DA655F">
        <w:rPr>
          <w:rFonts w:ascii="Arial" w:eastAsia="Times New Roman" w:hAnsi="Arial" w:cs="Arial"/>
          <w:color w:val="2D2D2D"/>
          <w:spacing w:val="2"/>
        </w:rPr>
        <w:br/>
        <w:t>Приложение N 1</w:t>
      </w:r>
      <w:r w:rsidRPr="00DA655F">
        <w:rPr>
          <w:rFonts w:ascii="Arial" w:eastAsia="Times New Roman" w:hAnsi="Arial" w:cs="Arial"/>
          <w:color w:val="2D2D2D"/>
          <w:spacing w:val="2"/>
        </w:rPr>
        <w:br/>
        <w:t>к республиканской адресной</w:t>
      </w:r>
      <w:r w:rsidRPr="00DA655F">
        <w:rPr>
          <w:rFonts w:ascii="Arial" w:eastAsia="Times New Roman" w:hAnsi="Arial" w:cs="Arial"/>
          <w:color w:val="2D2D2D"/>
          <w:spacing w:val="2"/>
        </w:rPr>
        <w:br/>
        <w:t>программе "Переселение граждан,</w:t>
      </w:r>
      <w:r w:rsidRPr="00DA655F">
        <w:rPr>
          <w:rFonts w:ascii="Arial" w:eastAsia="Times New Roman" w:hAnsi="Arial" w:cs="Arial"/>
          <w:color w:val="2D2D2D"/>
          <w:spacing w:val="2"/>
        </w:rPr>
        <w:br/>
        <w:t>проживающих на территории</w:t>
      </w:r>
      <w:r w:rsidRPr="00DA655F">
        <w:rPr>
          <w:rFonts w:ascii="Arial" w:eastAsia="Times New Roman" w:hAnsi="Arial" w:cs="Arial"/>
          <w:color w:val="2D2D2D"/>
          <w:spacing w:val="2"/>
        </w:rPr>
        <w:br/>
        <w:t>Республики Калмыкия,</w:t>
      </w:r>
      <w:r w:rsidRPr="00DA655F">
        <w:rPr>
          <w:rFonts w:ascii="Arial" w:eastAsia="Times New Roman" w:hAnsi="Arial" w:cs="Arial"/>
          <w:color w:val="2D2D2D"/>
          <w:spacing w:val="2"/>
        </w:rPr>
        <w:br/>
        <w:t>из аварийного жилищного фонда</w:t>
      </w:r>
      <w:r w:rsidRPr="00DA655F">
        <w:rPr>
          <w:rFonts w:ascii="Arial" w:eastAsia="Times New Roman" w:hAnsi="Arial" w:cs="Arial"/>
          <w:color w:val="2D2D2D"/>
          <w:spacing w:val="2"/>
        </w:rPr>
        <w:br/>
        <w:t>в 2019 - 2025 гг., утвержденной</w:t>
      </w:r>
      <w:r w:rsidRPr="00DA655F">
        <w:rPr>
          <w:rFonts w:ascii="Arial" w:eastAsia="Times New Roman" w:hAnsi="Arial" w:cs="Arial"/>
          <w:color w:val="2D2D2D"/>
          <w:spacing w:val="2"/>
        </w:rPr>
        <w:br/>
        <w:t>Постановлением Правительства</w:t>
      </w:r>
      <w:r w:rsidRPr="00DA655F">
        <w:rPr>
          <w:rFonts w:ascii="Arial" w:eastAsia="Times New Roman" w:hAnsi="Arial" w:cs="Arial"/>
          <w:color w:val="2D2D2D"/>
          <w:spacing w:val="2"/>
        </w:rPr>
        <w:br/>
        <w:t>Республики Калмыкия</w:t>
      </w:r>
      <w:r w:rsidRPr="00DA655F">
        <w:rPr>
          <w:rFonts w:ascii="Arial" w:eastAsia="Times New Roman" w:hAnsi="Arial" w:cs="Arial"/>
          <w:color w:val="2D2D2D"/>
          <w:spacing w:val="2"/>
        </w:rPr>
        <w:br/>
        <w:t>от 1 апреля 2019 г. N 94</w:t>
      </w:r>
    </w:p>
    <w:p w:rsidR="00DA655F" w:rsidRPr="00DA655F" w:rsidRDefault="00DA655F" w:rsidP="00DA655F">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DA655F">
        <w:rPr>
          <w:rFonts w:ascii="Arial" w:eastAsia="Times New Roman" w:hAnsi="Arial" w:cs="Arial"/>
          <w:color w:val="3C3C3C"/>
          <w:spacing w:val="2"/>
          <w:sz w:val="41"/>
          <w:szCs w:val="41"/>
        </w:rPr>
        <w:lastRenderedPageBreak/>
        <w:br/>
      </w:r>
      <w:r w:rsidRPr="00DA655F">
        <w:rPr>
          <w:rFonts w:ascii="Arial" w:eastAsia="Times New Roman" w:hAnsi="Arial" w:cs="Arial"/>
          <w:color w:val="3C3C3C"/>
          <w:spacing w:val="2"/>
          <w:sz w:val="41"/>
          <w:szCs w:val="41"/>
        </w:rPr>
        <w:br/>
        <w:t>ПЕРЕЧЕНЬ МНОГОКВАРТИРНЫХ ДОМОВ, ПРИЗНАННЫХ АВАРИЙНЫМИ ДО 1 ЯНВАРЯ 2017 ГОДА</w:t>
      </w:r>
    </w:p>
    <w:tbl>
      <w:tblPr>
        <w:tblW w:w="0" w:type="auto"/>
        <w:tblCellMar>
          <w:left w:w="0" w:type="dxa"/>
          <w:right w:w="0" w:type="dxa"/>
        </w:tblCellMar>
        <w:tblLook w:val="04A0"/>
      </w:tblPr>
      <w:tblGrid>
        <w:gridCol w:w="595"/>
        <w:gridCol w:w="2957"/>
        <w:gridCol w:w="2957"/>
        <w:gridCol w:w="1626"/>
        <w:gridCol w:w="2036"/>
        <w:gridCol w:w="1170"/>
        <w:gridCol w:w="1478"/>
        <w:gridCol w:w="1848"/>
      </w:tblGrid>
      <w:tr w:rsidR="00DA655F" w:rsidRPr="00DA655F" w:rsidTr="00DA655F">
        <w:trPr>
          <w:trHeight w:val="15"/>
        </w:trPr>
        <w:tc>
          <w:tcPr>
            <w:tcW w:w="55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2957"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2957"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47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84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47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84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r>
      <w:tr w:rsidR="00DA655F" w:rsidRPr="00DA655F" w:rsidTr="00DA655F">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N </w:t>
            </w:r>
            <w:proofErr w:type="gramStart"/>
            <w:r w:rsidRPr="00DA655F">
              <w:rPr>
                <w:rFonts w:ascii="Times New Roman" w:eastAsia="Times New Roman" w:hAnsi="Times New Roman" w:cs="Times New Roman"/>
                <w:color w:val="2D2D2D"/>
              </w:rPr>
              <w:t>п</w:t>
            </w:r>
            <w:proofErr w:type="gramEnd"/>
            <w:r w:rsidRPr="00DA655F">
              <w:rPr>
                <w:rFonts w:ascii="Times New Roman" w:eastAsia="Times New Roman" w:hAnsi="Times New Roman" w:cs="Times New Roman"/>
                <w:color w:val="2D2D2D"/>
              </w:rPr>
              <w:t>/п</w:t>
            </w: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Наименование муниципального образования</w:t>
            </w: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Адрес многоквартирного дома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Год ввода дома в эксплуатацию</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Дата признания многоквартирного дома </w:t>
            </w:r>
            <w:proofErr w:type="gramStart"/>
            <w:r w:rsidRPr="00DA655F">
              <w:rPr>
                <w:rFonts w:ascii="Times New Roman" w:eastAsia="Times New Roman" w:hAnsi="Times New Roman" w:cs="Times New Roman"/>
                <w:color w:val="2D2D2D"/>
              </w:rPr>
              <w:t>аварийным</w:t>
            </w:r>
            <w:proofErr w:type="gramEnd"/>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Сведения об аварийном жилищном фонде, подлежащем расселению до 1 сентября 2025 года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Планируемая дата окончания переселения</w:t>
            </w:r>
          </w:p>
        </w:tc>
      </w:tr>
      <w:tr w:rsidR="00DA655F" w:rsidRPr="00DA655F" w:rsidTr="00DA655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год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дата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площадь, кв.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количество человек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дата</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w:t>
            </w:r>
          </w:p>
        </w:tc>
      </w:tr>
      <w:tr w:rsidR="00DA655F" w:rsidRPr="00DA655F" w:rsidTr="00DA655F">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По программе переселения 2019 - 2025 гг., в рамках которой предусмотрено финансирование за счет средств Фонда, в том числе: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6 087,43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284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01.09.2025.</w:t>
            </w:r>
          </w:p>
        </w:tc>
      </w:tr>
      <w:tr w:rsidR="00DA655F" w:rsidRPr="00DA655F" w:rsidTr="00DA655F">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Элистинскому городскому округу:</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3 934,75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Элистинский городской округ</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г. Элиста, 3 микрорайон, д. 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1974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25.09.2013.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2 715,43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138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31.12.2023.</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Элистинский городской округ</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г. Элиста, 6 микрорайон, д. 53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1990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25.11.2013.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555,97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31.12.2023.</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Элистинский городской округ</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г. Элиста, 6 микрорайон, д. 54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1990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25.11.2013.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511,98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31.12.2024.</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Элистинский городской округ</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г. Элиста, ул. Горького, д. 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1936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18.11.2016.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151,37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31.12.2024.</w:t>
            </w:r>
          </w:p>
        </w:tc>
      </w:tr>
      <w:tr w:rsidR="00DA655F" w:rsidRPr="00DA655F" w:rsidTr="00DA655F">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Лаганскому городскому муниципальному образованию: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1 520,25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Лаганское городское муниципальное образование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г. Лагань, ул. Микрорайон, д. 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1963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08.08.2014.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408,31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31.12.2024.</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Лаганское городское </w:t>
            </w:r>
            <w:r w:rsidRPr="00DA655F">
              <w:rPr>
                <w:rFonts w:ascii="Times New Roman" w:eastAsia="Times New Roman" w:hAnsi="Times New Roman" w:cs="Times New Roman"/>
                <w:color w:val="2D2D2D"/>
              </w:rPr>
              <w:lastRenderedPageBreak/>
              <w:t>муниципальное образование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 xml:space="preserve">г. Лагань, ул. Микрорайон, </w:t>
            </w:r>
            <w:r w:rsidRPr="00DA655F">
              <w:rPr>
                <w:rFonts w:ascii="Times New Roman" w:eastAsia="Times New Roman" w:hAnsi="Times New Roman" w:cs="Times New Roman"/>
                <w:color w:val="2D2D2D"/>
              </w:rPr>
              <w:lastRenderedPageBreak/>
              <w:t>д. 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1963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08.08.2014.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387,69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31.12.2024.</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7</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Лаганское городское муниципальное образование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г. Лагань, ул. Микрорайон, д. 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1963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08.08.2014.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337,29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31.12.2024.</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Лаганское городское муниципальное образование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г. Лагань, ул. Микрорайон, д. 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1963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08.08.2014.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386,96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31.12.2024.</w:t>
            </w:r>
          </w:p>
        </w:tc>
      </w:tr>
      <w:tr w:rsidR="00DA655F" w:rsidRPr="00DA655F" w:rsidTr="00DA655F">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Цаганаманскому сельскому муниципальному образованию: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237,15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Цаганаманское сельское муниципальное образование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 Цаган Аман, ул. </w:t>
            </w:r>
            <w:proofErr w:type="gramStart"/>
            <w:r w:rsidRPr="00DA655F">
              <w:rPr>
                <w:rFonts w:ascii="Times New Roman" w:eastAsia="Times New Roman" w:hAnsi="Times New Roman" w:cs="Times New Roman"/>
                <w:color w:val="2D2D2D"/>
              </w:rPr>
              <w:t>Октябрьская</w:t>
            </w:r>
            <w:proofErr w:type="gramEnd"/>
            <w:r w:rsidRPr="00DA655F">
              <w:rPr>
                <w:rFonts w:ascii="Times New Roman" w:eastAsia="Times New Roman" w:hAnsi="Times New Roman" w:cs="Times New Roman"/>
                <w:color w:val="2D2D2D"/>
              </w:rPr>
              <w:t>, д. 59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1960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105,15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31.12.2024.</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Цаганаманское сельское муниципальное образование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 Цаган Аман, ул. </w:t>
            </w:r>
            <w:proofErr w:type="gramStart"/>
            <w:r w:rsidRPr="00DA655F">
              <w:rPr>
                <w:rFonts w:ascii="Times New Roman" w:eastAsia="Times New Roman" w:hAnsi="Times New Roman" w:cs="Times New Roman"/>
                <w:color w:val="2D2D2D"/>
              </w:rPr>
              <w:t>Октябрьская</w:t>
            </w:r>
            <w:proofErr w:type="gramEnd"/>
            <w:r w:rsidRPr="00DA655F">
              <w:rPr>
                <w:rFonts w:ascii="Times New Roman" w:eastAsia="Times New Roman" w:hAnsi="Times New Roman" w:cs="Times New Roman"/>
                <w:color w:val="2D2D2D"/>
              </w:rPr>
              <w:t>, д. 61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1960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132,00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31.12.2024.</w:t>
            </w:r>
          </w:p>
        </w:tc>
      </w:tr>
      <w:tr w:rsidR="00DA655F" w:rsidRPr="00DA655F" w:rsidTr="00DA655F">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Яшалтинскому районному муниципальному образованию: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11</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Яшалтинское районное муниципальное образование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proofErr w:type="gramStart"/>
            <w:r w:rsidRPr="00DA655F">
              <w:rPr>
                <w:rFonts w:ascii="Times New Roman" w:eastAsia="Times New Roman" w:hAnsi="Times New Roman" w:cs="Times New Roman"/>
                <w:color w:val="2D2D2D"/>
              </w:rPr>
              <w:t>с</w:t>
            </w:r>
            <w:proofErr w:type="gramEnd"/>
            <w:r w:rsidRPr="00DA655F">
              <w:rPr>
                <w:rFonts w:ascii="Times New Roman" w:eastAsia="Times New Roman" w:hAnsi="Times New Roman" w:cs="Times New Roman"/>
                <w:color w:val="2D2D2D"/>
              </w:rPr>
              <w:t>. Яшалта, ул. Пэрна, д. 62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1960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24.11.2016.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01.09.2025.</w:t>
            </w:r>
          </w:p>
        </w:tc>
      </w:tr>
      <w:tr w:rsidR="00DA655F" w:rsidRPr="00DA655F" w:rsidTr="00DA655F">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По иным программам субъекта РФ, в рамках которых не предусмотрено финансирование за счет средств Фонда, в том числе: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r>
      <w:tr w:rsidR="00DA655F" w:rsidRPr="00DA655F" w:rsidTr="00DA655F">
        <w:tc>
          <w:tcPr>
            <w:tcW w:w="64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подлежит переселению в 2019 - 2025 гг.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6 087,43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284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01.09.2025.</w:t>
            </w:r>
          </w:p>
        </w:tc>
      </w:tr>
    </w:tbl>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t>Приложение N 2. План-график реализации программы</w:t>
      </w:r>
    </w:p>
    <w:p w:rsidR="00DA655F" w:rsidRPr="00DA655F" w:rsidRDefault="00DA655F" w:rsidP="00DA655F">
      <w:pPr>
        <w:shd w:val="clear" w:color="auto" w:fill="FFFFFF"/>
        <w:spacing w:after="0" w:line="329" w:lineRule="atLeast"/>
        <w:jc w:val="right"/>
        <w:textAlignment w:val="baseline"/>
        <w:rPr>
          <w:rFonts w:ascii="Arial" w:eastAsia="Times New Roman" w:hAnsi="Arial" w:cs="Arial"/>
          <w:color w:val="2D2D2D"/>
          <w:spacing w:val="2"/>
        </w:rPr>
      </w:pPr>
      <w:r w:rsidRPr="00DA655F">
        <w:rPr>
          <w:rFonts w:ascii="Arial" w:eastAsia="Times New Roman" w:hAnsi="Arial" w:cs="Arial"/>
          <w:color w:val="2D2D2D"/>
          <w:spacing w:val="2"/>
        </w:rPr>
        <w:br/>
      </w:r>
      <w:r w:rsidRPr="00DA655F">
        <w:rPr>
          <w:rFonts w:ascii="Arial" w:eastAsia="Times New Roman" w:hAnsi="Arial" w:cs="Arial"/>
          <w:color w:val="2D2D2D"/>
          <w:spacing w:val="2"/>
        </w:rPr>
        <w:br/>
      </w:r>
      <w:r w:rsidRPr="00DA655F">
        <w:rPr>
          <w:rFonts w:ascii="Arial" w:eastAsia="Times New Roman" w:hAnsi="Arial" w:cs="Arial"/>
          <w:color w:val="2D2D2D"/>
          <w:spacing w:val="2"/>
        </w:rPr>
        <w:lastRenderedPageBreak/>
        <w:t>Приложение N 2</w:t>
      </w:r>
      <w:r w:rsidRPr="00DA655F">
        <w:rPr>
          <w:rFonts w:ascii="Arial" w:eastAsia="Times New Roman" w:hAnsi="Arial" w:cs="Arial"/>
          <w:color w:val="2D2D2D"/>
          <w:spacing w:val="2"/>
        </w:rPr>
        <w:br/>
        <w:t>к республиканской адресной</w:t>
      </w:r>
      <w:r w:rsidRPr="00DA655F">
        <w:rPr>
          <w:rFonts w:ascii="Arial" w:eastAsia="Times New Roman" w:hAnsi="Arial" w:cs="Arial"/>
          <w:color w:val="2D2D2D"/>
          <w:spacing w:val="2"/>
        </w:rPr>
        <w:br/>
        <w:t>программе "Переселение граждан,</w:t>
      </w:r>
      <w:r w:rsidRPr="00DA655F">
        <w:rPr>
          <w:rFonts w:ascii="Arial" w:eastAsia="Times New Roman" w:hAnsi="Arial" w:cs="Arial"/>
          <w:color w:val="2D2D2D"/>
          <w:spacing w:val="2"/>
        </w:rPr>
        <w:br/>
        <w:t>проживающих на территории</w:t>
      </w:r>
      <w:r w:rsidRPr="00DA655F">
        <w:rPr>
          <w:rFonts w:ascii="Arial" w:eastAsia="Times New Roman" w:hAnsi="Arial" w:cs="Arial"/>
          <w:color w:val="2D2D2D"/>
          <w:spacing w:val="2"/>
        </w:rPr>
        <w:br/>
        <w:t>Республики Калмыкия,</w:t>
      </w:r>
      <w:r w:rsidRPr="00DA655F">
        <w:rPr>
          <w:rFonts w:ascii="Arial" w:eastAsia="Times New Roman" w:hAnsi="Arial" w:cs="Arial"/>
          <w:color w:val="2D2D2D"/>
          <w:spacing w:val="2"/>
        </w:rPr>
        <w:br/>
        <w:t>из аварийного жилищного фонда</w:t>
      </w:r>
      <w:r w:rsidRPr="00DA655F">
        <w:rPr>
          <w:rFonts w:ascii="Arial" w:eastAsia="Times New Roman" w:hAnsi="Arial" w:cs="Arial"/>
          <w:color w:val="2D2D2D"/>
          <w:spacing w:val="2"/>
        </w:rPr>
        <w:br/>
        <w:t>в 2019 - 2025 гг., утвержденной</w:t>
      </w:r>
      <w:r w:rsidRPr="00DA655F">
        <w:rPr>
          <w:rFonts w:ascii="Arial" w:eastAsia="Times New Roman" w:hAnsi="Arial" w:cs="Arial"/>
          <w:color w:val="2D2D2D"/>
          <w:spacing w:val="2"/>
        </w:rPr>
        <w:br/>
        <w:t>Постановлением Правительства</w:t>
      </w:r>
      <w:r w:rsidRPr="00DA655F">
        <w:rPr>
          <w:rFonts w:ascii="Arial" w:eastAsia="Times New Roman" w:hAnsi="Arial" w:cs="Arial"/>
          <w:color w:val="2D2D2D"/>
          <w:spacing w:val="2"/>
        </w:rPr>
        <w:br/>
        <w:t>Республики Калмыкия</w:t>
      </w:r>
      <w:r w:rsidRPr="00DA655F">
        <w:rPr>
          <w:rFonts w:ascii="Arial" w:eastAsia="Times New Roman" w:hAnsi="Arial" w:cs="Arial"/>
          <w:color w:val="2D2D2D"/>
          <w:spacing w:val="2"/>
        </w:rPr>
        <w:br/>
        <w:t>от 1 апреля 2019 г. N 94</w:t>
      </w:r>
    </w:p>
    <w:p w:rsidR="00DA655F" w:rsidRPr="00DA655F" w:rsidRDefault="00DA655F" w:rsidP="00DA655F">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DA655F">
        <w:rPr>
          <w:rFonts w:ascii="Arial" w:eastAsia="Times New Roman" w:hAnsi="Arial" w:cs="Arial"/>
          <w:color w:val="3C3C3C"/>
          <w:spacing w:val="2"/>
          <w:sz w:val="41"/>
          <w:szCs w:val="41"/>
        </w:rPr>
        <w:br/>
      </w:r>
      <w:r w:rsidRPr="00DA655F">
        <w:rPr>
          <w:rFonts w:ascii="Arial" w:eastAsia="Times New Roman" w:hAnsi="Arial" w:cs="Arial"/>
          <w:color w:val="3C3C3C"/>
          <w:spacing w:val="2"/>
          <w:sz w:val="41"/>
          <w:szCs w:val="41"/>
        </w:rPr>
        <w:br/>
        <w:t>ПЛАН-ГРАФИК РЕАЛИЗАЦИИ ПРОГРАММЫ</w:t>
      </w:r>
    </w:p>
    <w:p w:rsidR="00DA655F" w:rsidRPr="00DA655F" w:rsidRDefault="00DA655F" w:rsidP="00DA655F">
      <w:pPr>
        <w:shd w:val="clear" w:color="auto" w:fill="FFFFFF"/>
        <w:spacing w:after="0" w:line="329" w:lineRule="atLeast"/>
        <w:jc w:val="center"/>
        <w:textAlignment w:val="baseline"/>
        <w:rPr>
          <w:rFonts w:ascii="Arial" w:eastAsia="Times New Roman" w:hAnsi="Arial" w:cs="Arial"/>
          <w:color w:val="2D2D2D"/>
          <w:spacing w:val="2"/>
        </w:rPr>
      </w:pPr>
      <w:r w:rsidRPr="00DA655F">
        <w:rPr>
          <w:rFonts w:ascii="Arial" w:eastAsia="Times New Roman" w:hAnsi="Arial" w:cs="Arial"/>
          <w:color w:val="2D2D2D"/>
          <w:spacing w:val="2"/>
        </w:rPr>
        <w:t>(в ред. </w:t>
      </w:r>
      <w:hyperlink r:id="rId43" w:history="1">
        <w:r w:rsidRPr="00DA655F">
          <w:rPr>
            <w:rFonts w:ascii="Arial" w:eastAsia="Times New Roman" w:hAnsi="Arial" w:cs="Arial"/>
            <w:color w:val="00466E"/>
            <w:spacing w:val="2"/>
            <w:u w:val="single"/>
          </w:rPr>
          <w:t>Постановления Правительства Республики Калмыкия от 10.12.2019 N 350</w:t>
        </w:r>
      </w:hyperlink>
      <w:r w:rsidRPr="00DA655F">
        <w:rPr>
          <w:rFonts w:ascii="Arial" w:eastAsia="Times New Roman" w:hAnsi="Arial" w:cs="Arial"/>
          <w:color w:val="2D2D2D"/>
          <w:spacing w:val="2"/>
        </w:rPr>
        <w:t>)</w:t>
      </w:r>
      <w:r w:rsidRPr="00DA655F">
        <w:rPr>
          <w:rFonts w:ascii="Arial" w:eastAsia="Times New Roman" w:hAnsi="Arial" w:cs="Arial"/>
          <w:color w:val="2D2D2D"/>
          <w:spacing w:val="2"/>
        </w:rPr>
        <w:br/>
      </w:r>
    </w:p>
    <w:tbl>
      <w:tblPr>
        <w:tblW w:w="0" w:type="auto"/>
        <w:tblCellMar>
          <w:left w:w="0" w:type="dxa"/>
          <w:right w:w="0" w:type="dxa"/>
        </w:tblCellMar>
        <w:tblLook w:val="04A0"/>
      </w:tblPr>
      <w:tblGrid>
        <w:gridCol w:w="595"/>
        <w:gridCol w:w="5359"/>
        <w:gridCol w:w="2033"/>
        <w:gridCol w:w="1663"/>
        <w:gridCol w:w="1478"/>
        <w:gridCol w:w="1929"/>
        <w:gridCol w:w="1664"/>
      </w:tblGrid>
      <w:tr w:rsidR="00DA655F" w:rsidRPr="00DA655F" w:rsidTr="00DA655F">
        <w:trPr>
          <w:trHeight w:val="15"/>
        </w:trPr>
        <w:tc>
          <w:tcPr>
            <w:tcW w:w="55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535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2033"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663"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47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663"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663"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N </w:t>
            </w:r>
            <w:proofErr w:type="gramStart"/>
            <w:r w:rsidRPr="00DA655F">
              <w:rPr>
                <w:rFonts w:ascii="Times New Roman" w:eastAsia="Times New Roman" w:hAnsi="Times New Roman" w:cs="Times New Roman"/>
                <w:color w:val="2D2D2D"/>
              </w:rPr>
              <w:t>п</w:t>
            </w:r>
            <w:proofErr w:type="gramEnd"/>
            <w:r w:rsidRPr="00DA655F">
              <w:rPr>
                <w:rFonts w:ascii="Times New Roman" w:eastAsia="Times New Roman" w:hAnsi="Times New Roman" w:cs="Times New Roman"/>
                <w:color w:val="2D2D2D"/>
              </w:rPr>
              <w:t>/п</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Наименование муниципального образования/ способ переселения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Расселяемая площадь жилых помещений (кв.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Количество помещений (ед.)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Количество граждан (чел.)</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Предоставляемая площадь (кв.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Завершено переселение</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Республике Калмыкия: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6087,43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124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284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6087,43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01.09.2025</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386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Этап 2019 года</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этапу: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31.12.2020</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Элистинскому городскому округу: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31.12.2020</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Строительство многоквартирных домов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480,41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480,41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31.12.2020</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Приобретение квартир у застройщика в построенных многоквартирных домах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284,35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284,35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31.12.2020</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застройщика строящихся многоквартирных </w:t>
            </w:r>
            <w:proofErr w:type="gramStart"/>
            <w:r w:rsidRPr="00DA655F">
              <w:rPr>
                <w:rFonts w:ascii="Times New Roman" w:eastAsia="Times New Roman" w:hAnsi="Times New Roman" w:cs="Times New Roman"/>
                <w:color w:val="2D2D2D"/>
              </w:rPr>
              <w:t>домах</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лиц, не являющихся </w:t>
            </w:r>
            <w:r w:rsidRPr="00DA655F">
              <w:rPr>
                <w:rFonts w:ascii="Times New Roman" w:eastAsia="Times New Roman" w:hAnsi="Times New Roman" w:cs="Times New Roman"/>
                <w:color w:val="2D2D2D"/>
              </w:rPr>
              <w:lastRenderedPageBreak/>
              <w:t>застройщиком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1441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(раздел в ред. </w:t>
            </w:r>
            <w:hyperlink r:id="rId44" w:history="1">
              <w:r w:rsidRPr="00DA655F">
                <w:rPr>
                  <w:rFonts w:ascii="Times New Roman" w:eastAsia="Times New Roman" w:hAnsi="Times New Roman" w:cs="Times New Roman"/>
                  <w:color w:val="00466E"/>
                  <w:u w:val="single"/>
                </w:rPr>
                <w:t>Постановления Правительства Республики Калмыкия от 10.12.2019 N 350</w:t>
              </w:r>
            </w:hyperlink>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386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Этап 2020 года</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этапу: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31.12.2021</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Элистинскому городскому округу: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31.12.2021</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Строительство многоквартирных домов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31.12.2021</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Приобретение квартир у застройщика в построенных многоквартирных домах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застройщика строящихся многоквартирных </w:t>
            </w:r>
            <w:proofErr w:type="gramStart"/>
            <w:r w:rsidRPr="00DA655F">
              <w:rPr>
                <w:rFonts w:ascii="Times New Roman" w:eastAsia="Times New Roman" w:hAnsi="Times New Roman" w:cs="Times New Roman"/>
                <w:color w:val="2D2D2D"/>
              </w:rPr>
              <w:t>домах</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w:t>
            </w:r>
            <w:proofErr w:type="gramStart"/>
            <w:r w:rsidRPr="00DA655F">
              <w:rPr>
                <w:rFonts w:ascii="Times New Roman" w:eastAsia="Times New Roman" w:hAnsi="Times New Roman" w:cs="Times New Roman"/>
                <w:color w:val="2D2D2D"/>
              </w:rPr>
              <w:t>лиц</w:t>
            </w:r>
            <w:proofErr w:type="gramEnd"/>
            <w:r w:rsidRPr="00DA655F">
              <w:rPr>
                <w:rFonts w:ascii="Times New Roman" w:eastAsia="Times New Roman" w:hAnsi="Times New Roman" w:cs="Times New Roman"/>
                <w:color w:val="2D2D2D"/>
              </w:rPr>
              <w:t xml:space="preserve"> не являющихся застройщиком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386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Этап 2021 года</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этапу: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31.12.2022</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Элистинскому городскому округу: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31.12.2022</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Строительство многоквартирных домов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31.12.2022</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Приобретение квартир у застройщика в построенных многоквартирных домах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застройщика строящихся многоквартирных </w:t>
            </w:r>
            <w:proofErr w:type="gramStart"/>
            <w:r w:rsidRPr="00DA655F">
              <w:rPr>
                <w:rFonts w:ascii="Times New Roman" w:eastAsia="Times New Roman" w:hAnsi="Times New Roman" w:cs="Times New Roman"/>
                <w:color w:val="2D2D2D"/>
              </w:rPr>
              <w:t>домах</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w:t>
            </w:r>
            <w:proofErr w:type="gramStart"/>
            <w:r w:rsidRPr="00DA655F">
              <w:rPr>
                <w:rFonts w:ascii="Times New Roman" w:eastAsia="Times New Roman" w:hAnsi="Times New Roman" w:cs="Times New Roman"/>
                <w:color w:val="2D2D2D"/>
              </w:rPr>
              <w:t>лиц</w:t>
            </w:r>
            <w:proofErr w:type="gramEnd"/>
            <w:r w:rsidRPr="00DA655F">
              <w:rPr>
                <w:rFonts w:ascii="Times New Roman" w:eastAsia="Times New Roman" w:hAnsi="Times New Roman" w:cs="Times New Roman"/>
                <w:color w:val="2D2D2D"/>
              </w:rPr>
              <w:t xml:space="preserve"> не являющихся застройщиком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386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Этап 2022 года</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этапу: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31.01.2023</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Элистинскому городскому округу: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31.01.2023</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Строительство многоквартирных домов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31.01.2023</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Приобретение квартир у застройщика в построенных многоквартирных домах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застройщика строящихся многоквартирных </w:t>
            </w:r>
            <w:proofErr w:type="gramStart"/>
            <w:r w:rsidRPr="00DA655F">
              <w:rPr>
                <w:rFonts w:ascii="Times New Roman" w:eastAsia="Times New Roman" w:hAnsi="Times New Roman" w:cs="Times New Roman"/>
                <w:color w:val="2D2D2D"/>
              </w:rPr>
              <w:t>домах</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w:t>
            </w:r>
            <w:proofErr w:type="gramStart"/>
            <w:r w:rsidRPr="00DA655F">
              <w:rPr>
                <w:rFonts w:ascii="Times New Roman" w:eastAsia="Times New Roman" w:hAnsi="Times New Roman" w:cs="Times New Roman"/>
                <w:color w:val="2D2D2D"/>
              </w:rPr>
              <w:t>лиц</w:t>
            </w:r>
            <w:proofErr w:type="gramEnd"/>
            <w:r w:rsidRPr="00DA655F">
              <w:rPr>
                <w:rFonts w:ascii="Times New Roman" w:eastAsia="Times New Roman" w:hAnsi="Times New Roman" w:cs="Times New Roman"/>
                <w:color w:val="2D2D2D"/>
              </w:rPr>
              <w:t xml:space="preserve"> не являющихся застройщиком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386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Этап 2023 года</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этапу: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2420,75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2420,75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31.01.2024</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Элистинскому городскому округу: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663,35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663,35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31.01.2024</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Строительство многоквартирных домов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663,35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663,35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31.01.2024</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Приобретение квартир у застройщика в построенных многоквартирных домах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застройщика строящихся многоквартирных </w:t>
            </w:r>
            <w:proofErr w:type="gramStart"/>
            <w:r w:rsidRPr="00DA655F">
              <w:rPr>
                <w:rFonts w:ascii="Times New Roman" w:eastAsia="Times New Roman" w:hAnsi="Times New Roman" w:cs="Times New Roman"/>
                <w:color w:val="2D2D2D"/>
              </w:rPr>
              <w:t>домах</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w:t>
            </w:r>
            <w:proofErr w:type="gramStart"/>
            <w:r w:rsidRPr="00DA655F">
              <w:rPr>
                <w:rFonts w:ascii="Times New Roman" w:eastAsia="Times New Roman" w:hAnsi="Times New Roman" w:cs="Times New Roman"/>
                <w:color w:val="2D2D2D"/>
              </w:rPr>
              <w:t>лиц</w:t>
            </w:r>
            <w:proofErr w:type="gramEnd"/>
            <w:r w:rsidRPr="00DA655F">
              <w:rPr>
                <w:rFonts w:ascii="Times New Roman" w:eastAsia="Times New Roman" w:hAnsi="Times New Roman" w:cs="Times New Roman"/>
                <w:color w:val="2D2D2D"/>
              </w:rPr>
              <w:t xml:space="preserve"> не являющихся застройщиком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Лаганскому городскому муниципальному образованию: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1520,25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1520,25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31.01.2024</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Строительство многоквартирных домов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1520,25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1520,25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31.01.2024</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Приобретение квартир у застройщика в построенных многоквартирных домах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застройщика строящихся многоквартирных </w:t>
            </w:r>
            <w:proofErr w:type="gramStart"/>
            <w:r w:rsidRPr="00DA655F">
              <w:rPr>
                <w:rFonts w:ascii="Times New Roman" w:eastAsia="Times New Roman" w:hAnsi="Times New Roman" w:cs="Times New Roman"/>
                <w:color w:val="2D2D2D"/>
              </w:rPr>
              <w:t>домах</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w:t>
            </w:r>
            <w:proofErr w:type="gramStart"/>
            <w:r w:rsidRPr="00DA655F">
              <w:rPr>
                <w:rFonts w:ascii="Times New Roman" w:eastAsia="Times New Roman" w:hAnsi="Times New Roman" w:cs="Times New Roman"/>
                <w:color w:val="2D2D2D"/>
              </w:rPr>
              <w:t>лиц</w:t>
            </w:r>
            <w:proofErr w:type="gramEnd"/>
            <w:r w:rsidRPr="00DA655F">
              <w:rPr>
                <w:rFonts w:ascii="Times New Roman" w:eastAsia="Times New Roman" w:hAnsi="Times New Roman" w:cs="Times New Roman"/>
                <w:color w:val="2D2D2D"/>
              </w:rPr>
              <w:t xml:space="preserve"> не являющихся застройщиком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Цаганаманскому сельскому муниципальному образованию: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237,15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237,15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31.01.2024</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Строительство многоквартирных домов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237,15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237,15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31.01.2024</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Приобретение квартир у застройщика в построенных многоквартирных домах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застройщика строящихся многоквартирных </w:t>
            </w:r>
            <w:proofErr w:type="gramStart"/>
            <w:r w:rsidRPr="00DA655F">
              <w:rPr>
                <w:rFonts w:ascii="Times New Roman" w:eastAsia="Times New Roman" w:hAnsi="Times New Roman" w:cs="Times New Roman"/>
                <w:color w:val="2D2D2D"/>
              </w:rPr>
              <w:t>домах</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w:t>
            </w:r>
            <w:proofErr w:type="gramStart"/>
            <w:r w:rsidRPr="00DA655F">
              <w:rPr>
                <w:rFonts w:ascii="Times New Roman" w:eastAsia="Times New Roman" w:hAnsi="Times New Roman" w:cs="Times New Roman"/>
                <w:color w:val="2D2D2D"/>
              </w:rPr>
              <w:t>лиц</w:t>
            </w:r>
            <w:proofErr w:type="gramEnd"/>
            <w:r w:rsidRPr="00DA655F">
              <w:rPr>
                <w:rFonts w:ascii="Times New Roman" w:eastAsia="Times New Roman" w:hAnsi="Times New Roman" w:cs="Times New Roman"/>
                <w:color w:val="2D2D2D"/>
              </w:rPr>
              <w:t xml:space="preserve"> не являющихся застройщиком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386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Этап 2024 года</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этапу: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01.09.2025</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Яшалтинскому сельскому муниципальному образованию: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01.09.2025</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Строительство многоквартирных домов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01.09.2025</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Приобретение квартир у застройщика в построенных многоквартирных домах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застройщика строящихся многоквартирных </w:t>
            </w:r>
            <w:proofErr w:type="gramStart"/>
            <w:r w:rsidRPr="00DA655F">
              <w:rPr>
                <w:rFonts w:ascii="Times New Roman" w:eastAsia="Times New Roman" w:hAnsi="Times New Roman" w:cs="Times New Roman"/>
                <w:color w:val="2D2D2D"/>
              </w:rPr>
              <w:t>домах</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Приобретение квартир у </w:t>
            </w:r>
            <w:proofErr w:type="gramStart"/>
            <w:r w:rsidRPr="00DA655F">
              <w:rPr>
                <w:rFonts w:ascii="Times New Roman" w:eastAsia="Times New Roman" w:hAnsi="Times New Roman" w:cs="Times New Roman"/>
                <w:color w:val="2D2D2D"/>
              </w:rPr>
              <w:t>лиц</w:t>
            </w:r>
            <w:proofErr w:type="gramEnd"/>
            <w:r w:rsidRPr="00DA655F">
              <w:rPr>
                <w:rFonts w:ascii="Times New Roman" w:eastAsia="Times New Roman" w:hAnsi="Times New Roman" w:cs="Times New Roman"/>
                <w:color w:val="2D2D2D"/>
              </w:rPr>
              <w:t xml:space="preserve"> не являющихся застройщиком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w:t>
            </w:r>
          </w:p>
        </w:tc>
      </w:tr>
    </w:tbl>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t>Приложение N 3. План реализации мероприятий по переселению граждан из аварийного жилищного фонда, признанного таковым до 1 января 2017 года, по способам переселения</w:t>
      </w:r>
    </w:p>
    <w:p w:rsidR="00DA655F" w:rsidRPr="00DA655F" w:rsidRDefault="00DA655F" w:rsidP="00DA655F">
      <w:pPr>
        <w:shd w:val="clear" w:color="auto" w:fill="FFFFFF"/>
        <w:spacing w:after="0" w:line="329" w:lineRule="atLeast"/>
        <w:jc w:val="right"/>
        <w:textAlignment w:val="baseline"/>
        <w:rPr>
          <w:rFonts w:ascii="Arial" w:eastAsia="Times New Roman" w:hAnsi="Arial" w:cs="Arial"/>
          <w:color w:val="2D2D2D"/>
          <w:spacing w:val="2"/>
        </w:rPr>
      </w:pPr>
      <w:r w:rsidRPr="00DA655F">
        <w:rPr>
          <w:rFonts w:ascii="Arial" w:eastAsia="Times New Roman" w:hAnsi="Arial" w:cs="Arial"/>
          <w:color w:val="2D2D2D"/>
          <w:spacing w:val="2"/>
        </w:rPr>
        <w:br/>
      </w:r>
      <w:r w:rsidRPr="00DA655F">
        <w:rPr>
          <w:rFonts w:ascii="Arial" w:eastAsia="Times New Roman" w:hAnsi="Arial" w:cs="Arial"/>
          <w:color w:val="2D2D2D"/>
          <w:spacing w:val="2"/>
        </w:rPr>
        <w:br/>
        <w:t>Приложение N 3</w:t>
      </w:r>
      <w:r w:rsidRPr="00DA655F">
        <w:rPr>
          <w:rFonts w:ascii="Arial" w:eastAsia="Times New Roman" w:hAnsi="Arial" w:cs="Arial"/>
          <w:color w:val="2D2D2D"/>
          <w:spacing w:val="2"/>
        </w:rPr>
        <w:br/>
        <w:t>к республиканской адресной программе</w:t>
      </w:r>
      <w:r w:rsidRPr="00DA655F">
        <w:rPr>
          <w:rFonts w:ascii="Arial" w:eastAsia="Times New Roman" w:hAnsi="Arial" w:cs="Arial"/>
          <w:color w:val="2D2D2D"/>
          <w:spacing w:val="2"/>
        </w:rPr>
        <w:br/>
        <w:t>"Переселение граждан, проживающих</w:t>
      </w:r>
      <w:r w:rsidRPr="00DA655F">
        <w:rPr>
          <w:rFonts w:ascii="Arial" w:eastAsia="Times New Roman" w:hAnsi="Arial" w:cs="Arial"/>
          <w:color w:val="2D2D2D"/>
          <w:spacing w:val="2"/>
        </w:rPr>
        <w:br/>
        <w:t>на территории Республики Калмыкия,</w:t>
      </w:r>
      <w:r w:rsidRPr="00DA655F">
        <w:rPr>
          <w:rFonts w:ascii="Arial" w:eastAsia="Times New Roman" w:hAnsi="Arial" w:cs="Arial"/>
          <w:color w:val="2D2D2D"/>
          <w:spacing w:val="2"/>
        </w:rPr>
        <w:br/>
        <w:t>из аварийного жилищного фонда в</w:t>
      </w:r>
      <w:r w:rsidRPr="00DA655F">
        <w:rPr>
          <w:rFonts w:ascii="Arial" w:eastAsia="Times New Roman" w:hAnsi="Arial" w:cs="Arial"/>
          <w:color w:val="2D2D2D"/>
          <w:spacing w:val="2"/>
        </w:rPr>
        <w:br/>
        <w:t>2019 - 2025 гг., утвержденной</w:t>
      </w:r>
      <w:r w:rsidRPr="00DA655F">
        <w:rPr>
          <w:rFonts w:ascii="Arial" w:eastAsia="Times New Roman" w:hAnsi="Arial" w:cs="Arial"/>
          <w:color w:val="2D2D2D"/>
          <w:spacing w:val="2"/>
        </w:rPr>
        <w:br/>
        <w:t>Постановлением Правительства Республики</w:t>
      </w:r>
      <w:r w:rsidRPr="00DA655F">
        <w:rPr>
          <w:rFonts w:ascii="Arial" w:eastAsia="Times New Roman" w:hAnsi="Arial" w:cs="Arial"/>
          <w:color w:val="2D2D2D"/>
          <w:spacing w:val="2"/>
        </w:rPr>
        <w:br/>
        <w:t>Калмыкия от 1 апреля 2019 г. N 94</w:t>
      </w:r>
    </w:p>
    <w:p w:rsidR="00DA655F" w:rsidRPr="00DA655F" w:rsidRDefault="00DA655F" w:rsidP="00DA655F">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DA655F">
        <w:rPr>
          <w:rFonts w:ascii="Arial" w:eastAsia="Times New Roman" w:hAnsi="Arial" w:cs="Arial"/>
          <w:color w:val="3C3C3C"/>
          <w:spacing w:val="2"/>
          <w:sz w:val="41"/>
          <w:szCs w:val="41"/>
        </w:rPr>
        <w:br/>
      </w:r>
      <w:r w:rsidRPr="00DA655F">
        <w:rPr>
          <w:rFonts w:ascii="Arial" w:eastAsia="Times New Roman" w:hAnsi="Arial" w:cs="Arial"/>
          <w:color w:val="3C3C3C"/>
          <w:spacing w:val="2"/>
          <w:sz w:val="41"/>
          <w:szCs w:val="41"/>
        </w:rPr>
        <w:br/>
      </w:r>
      <w:r w:rsidRPr="00DA655F">
        <w:rPr>
          <w:rFonts w:ascii="Arial" w:eastAsia="Times New Roman" w:hAnsi="Arial" w:cs="Arial"/>
          <w:color w:val="3C3C3C"/>
          <w:spacing w:val="2"/>
          <w:sz w:val="41"/>
          <w:szCs w:val="41"/>
        </w:rPr>
        <w:lastRenderedPageBreak/>
        <w:t>ПЛАН РЕАЛИЗАЦИИ МЕРОПРИЯТИЙ ПО ПЕРЕСЕЛЕНИЮ ГРАЖДАН ИЗ АВАРИЙНОГО ЖИЛИЩНОГО ФОНДА, ПРИЗНАННОГО ТАКОВЫМ ДО 1 ЯНВАРЯ 2017 ГОДА, ПО СПОСОБАМ ПЕРЕСЕЛЕНИЯ</w:t>
      </w:r>
    </w:p>
    <w:p w:rsidR="00DA655F" w:rsidRPr="00DA655F" w:rsidRDefault="00DA655F" w:rsidP="00DA655F">
      <w:pPr>
        <w:shd w:val="clear" w:color="auto" w:fill="FFFFFF"/>
        <w:spacing w:after="0" w:line="329" w:lineRule="atLeast"/>
        <w:jc w:val="center"/>
        <w:textAlignment w:val="baseline"/>
        <w:rPr>
          <w:rFonts w:ascii="Arial" w:eastAsia="Times New Roman" w:hAnsi="Arial" w:cs="Arial"/>
          <w:color w:val="2D2D2D"/>
          <w:spacing w:val="2"/>
        </w:rPr>
      </w:pPr>
      <w:r w:rsidRPr="00DA655F">
        <w:rPr>
          <w:rFonts w:ascii="Arial" w:eastAsia="Times New Roman" w:hAnsi="Arial" w:cs="Arial"/>
          <w:color w:val="2D2D2D"/>
          <w:spacing w:val="2"/>
        </w:rPr>
        <w:t>(в ред. </w:t>
      </w:r>
      <w:hyperlink r:id="rId45" w:history="1">
        <w:r w:rsidRPr="00DA655F">
          <w:rPr>
            <w:rFonts w:ascii="Arial" w:eastAsia="Times New Roman" w:hAnsi="Arial" w:cs="Arial"/>
            <w:color w:val="00466E"/>
            <w:spacing w:val="2"/>
            <w:u w:val="single"/>
          </w:rPr>
          <w:t>Постановлений Правительства Республики Калмыкия от 30.07.2019 N 214</w:t>
        </w:r>
      </w:hyperlink>
      <w:r w:rsidRPr="00DA655F">
        <w:rPr>
          <w:rFonts w:ascii="Arial" w:eastAsia="Times New Roman" w:hAnsi="Arial" w:cs="Arial"/>
          <w:color w:val="2D2D2D"/>
          <w:spacing w:val="2"/>
        </w:rPr>
        <w:t>, </w:t>
      </w:r>
      <w:hyperlink r:id="rId46" w:history="1">
        <w:r w:rsidRPr="00DA655F">
          <w:rPr>
            <w:rFonts w:ascii="Arial" w:eastAsia="Times New Roman" w:hAnsi="Arial" w:cs="Arial"/>
            <w:color w:val="00466E"/>
            <w:spacing w:val="2"/>
            <w:u w:val="single"/>
          </w:rPr>
          <w:t>от 10.12.2019 N 350</w:t>
        </w:r>
      </w:hyperlink>
      <w:r w:rsidRPr="00DA655F">
        <w:rPr>
          <w:rFonts w:ascii="Arial" w:eastAsia="Times New Roman" w:hAnsi="Arial" w:cs="Arial"/>
          <w:color w:val="2D2D2D"/>
          <w:spacing w:val="2"/>
        </w:rPr>
        <w:t>)</w:t>
      </w:r>
      <w:r w:rsidRPr="00DA655F">
        <w:rPr>
          <w:rFonts w:ascii="Arial" w:eastAsia="Times New Roman" w:hAnsi="Arial" w:cs="Arial"/>
          <w:color w:val="2D2D2D"/>
          <w:spacing w:val="2"/>
        </w:rPr>
        <w:br/>
      </w:r>
    </w:p>
    <w:tbl>
      <w:tblPr>
        <w:tblW w:w="0" w:type="auto"/>
        <w:tblCellMar>
          <w:left w:w="0" w:type="dxa"/>
          <w:right w:w="0" w:type="dxa"/>
        </w:tblCellMar>
        <w:tblLook w:val="04A0"/>
      </w:tblPr>
      <w:tblGrid>
        <w:gridCol w:w="432"/>
        <w:gridCol w:w="1036"/>
        <w:gridCol w:w="820"/>
        <w:gridCol w:w="825"/>
        <w:gridCol w:w="825"/>
        <w:gridCol w:w="759"/>
        <w:gridCol w:w="825"/>
        <w:gridCol w:w="844"/>
        <w:gridCol w:w="825"/>
        <w:gridCol w:w="955"/>
        <w:gridCol w:w="759"/>
        <w:gridCol w:w="955"/>
        <w:gridCol w:w="759"/>
        <w:gridCol w:w="955"/>
        <w:gridCol w:w="759"/>
        <w:gridCol w:w="955"/>
        <w:gridCol w:w="759"/>
        <w:gridCol w:w="955"/>
        <w:gridCol w:w="759"/>
      </w:tblGrid>
      <w:tr w:rsidR="00DA655F" w:rsidRPr="00DA655F" w:rsidTr="00DA655F">
        <w:trPr>
          <w:trHeight w:val="15"/>
        </w:trPr>
        <w:tc>
          <w:tcPr>
            <w:tcW w:w="92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2587"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47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47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84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663"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221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84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47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r>
      <w:tr w:rsidR="00DA655F" w:rsidRPr="00DA655F" w:rsidTr="00DA655F">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N </w:t>
            </w:r>
            <w:proofErr w:type="gramStart"/>
            <w:r w:rsidRPr="00DA655F">
              <w:rPr>
                <w:rFonts w:ascii="Times New Roman" w:eastAsia="Times New Roman" w:hAnsi="Times New Roman" w:cs="Times New Roman"/>
                <w:color w:val="2D2D2D"/>
              </w:rPr>
              <w:t>п</w:t>
            </w:r>
            <w:proofErr w:type="gramEnd"/>
            <w:r w:rsidRPr="00DA655F">
              <w:rPr>
                <w:rFonts w:ascii="Times New Roman" w:eastAsia="Times New Roman" w:hAnsi="Times New Roman" w:cs="Times New Roman"/>
                <w:color w:val="2D2D2D"/>
              </w:rPr>
              <w:t>/п</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Наименование муниципального образования</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расселяемая площадь жилых помещений</w:t>
            </w:r>
          </w:p>
        </w:tc>
        <w:tc>
          <w:tcPr>
            <w:tcW w:w="665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700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Расселение в рамках программы, связанное с приобретением жилых помещений за счет бюджетных средств</w:t>
            </w:r>
          </w:p>
        </w:tc>
      </w:tr>
      <w:tr w:rsidR="00DA655F" w:rsidRPr="00DA655F" w:rsidTr="00DA655F">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w:t>
            </w:r>
          </w:p>
        </w:tc>
        <w:tc>
          <w:tcPr>
            <w:tcW w:w="535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том числе:</w:t>
            </w:r>
          </w:p>
        </w:tc>
        <w:tc>
          <w:tcPr>
            <w:tcW w:w="4620"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w:t>
            </w:r>
          </w:p>
        </w:tc>
        <w:tc>
          <w:tcPr>
            <w:tcW w:w="1238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том числе:</w:t>
            </w:r>
          </w:p>
        </w:tc>
      </w:tr>
      <w:tr w:rsidR="00DA655F" w:rsidRPr="00DA655F" w:rsidTr="00DA655F">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Выкуп жилых помещений у собственников</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Договор о развитии застроенной территории</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Переселение в свободный жилищный фонд</w:t>
            </w:r>
          </w:p>
        </w:tc>
        <w:tc>
          <w:tcPr>
            <w:tcW w:w="46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388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Строительство домов</w:t>
            </w:r>
          </w:p>
        </w:tc>
        <w:tc>
          <w:tcPr>
            <w:tcW w:w="572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Приобретение жилых помещений у застройщиков, в т.ч.:</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Приобретение жилых помещений у лиц, не являющихся застройщиками</w:t>
            </w:r>
          </w:p>
        </w:tc>
      </w:tr>
      <w:tr w:rsidR="00DA655F" w:rsidRPr="00DA655F" w:rsidTr="00DA655F">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46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388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строящихся домах</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домах, введенных в эксплуатацию</w:t>
            </w: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r>
      <w:tr w:rsidR="00DA655F" w:rsidRPr="00DA655F" w:rsidTr="00DA655F">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Расселяемая площадь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Расселяемая площадь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Стоимость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Расселяемая площадь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Расселяемая площадь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Расселяемая площадь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Приобретаемая площадь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Стоимость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Приобретаемая площадь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Стоимость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Приобретаемая площадь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Стоимость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Приобретаемая площадь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Стоимость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Приобретаемая площадь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Стоимость</w:t>
            </w:r>
          </w:p>
        </w:tc>
      </w:tr>
      <w:tr w:rsidR="00DA655F" w:rsidRPr="00DA655F" w:rsidTr="00DA655F">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19</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программе переселения, в рамках которой предусмотрено финансирование за счет средств Фонда, в т.ч.:</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6 087,43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6 087,43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6 087,43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217 520 419,35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5803,08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204 251 959,35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284,35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13 268 460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21600"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(позиция в ред. </w:t>
            </w:r>
            <w:hyperlink r:id="rId47" w:history="1">
              <w:r w:rsidRPr="00DA655F">
                <w:rPr>
                  <w:rFonts w:ascii="Times New Roman" w:eastAsia="Times New Roman" w:hAnsi="Times New Roman" w:cs="Times New Roman"/>
                  <w:color w:val="00466E"/>
                  <w:u w:val="single"/>
                </w:rPr>
                <w:t>Постановления Правительства Республики Калмыкия от 10.12.2019 N 350</w:t>
              </w:r>
            </w:hyperlink>
            <w:r w:rsidRPr="00DA655F">
              <w:rPr>
                <w:rFonts w:ascii="Times New Roman" w:eastAsia="Times New Roman" w:hAnsi="Times New Roman" w:cs="Times New Roman"/>
                <w:color w:val="2D2D2D"/>
              </w:rPr>
              <w:t>)</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Всего </w:t>
            </w:r>
            <w:r w:rsidRPr="00DA655F">
              <w:rPr>
                <w:rFonts w:ascii="Times New Roman" w:eastAsia="Times New Roman" w:hAnsi="Times New Roman" w:cs="Times New Roman"/>
                <w:color w:val="2D2D2D"/>
              </w:rPr>
              <w:lastRenderedPageBreak/>
              <w:t>по этапу 2019 года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764,7</w:t>
            </w:r>
            <w:r w:rsidRPr="00DA655F">
              <w:rPr>
                <w:rFonts w:ascii="Times New Roman" w:eastAsia="Times New Roman" w:hAnsi="Times New Roman" w:cs="Times New Roman"/>
                <w:color w:val="2D2D2D"/>
              </w:rPr>
              <w:lastRenderedPageBreak/>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w:t>
            </w:r>
            <w:r w:rsidRPr="00DA655F">
              <w:rPr>
                <w:rFonts w:ascii="Times New Roman" w:eastAsia="Times New Roman" w:hAnsi="Times New Roman" w:cs="Times New Roman"/>
                <w:color w:val="2D2D2D"/>
              </w:rPr>
              <w:lastRenderedPageBreak/>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764,76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3 2 4 </w:t>
            </w:r>
            <w:r w:rsidRPr="00DA655F">
              <w:rPr>
                <w:rFonts w:ascii="Times New Roman" w:eastAsia="Times New Roman" w:hAnsi="Times New Roman" w:cs="Times New Roman"/>
                <w:color w:val="2D2D2D"/>
              </w:rPr>
              <w:lastRenderedPageBreak/>
              <w:t>50 5 00,00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480,41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19 </w:t>
            </w:r>
            <w:r w:rsidRPr="00DA655F">
              <w:rPr>
                <w:rFonts w:ascii="Times New Roman" w:eastAsia="Times New Roman" w:hAnsi="Times New Roman" w:cs="Times New Roman"/>
                <w:color w:val="2D2D2D"/>
              </w:rPr>
              <w:lastRenderedPageBreak/>
              <w:t>182 040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284,35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13 </w:t>
            </w:r>
            <w:r w:rsidRPr="00DA655F">
              <w:rPr>
                <w:rFonts w:ascii="Times New Roman" w:eastAsia="Times New Roman" w:hAnsi="Times New Roman" w:cs="Times New Roman"/>
                <w:color w:val="2D2D2D"/>
              </w:rPr>
              <w:lastRenderedPageBreak/>
              <w:t>268 460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21600"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(позиция в ред. </w:t>
            </w:r>
            <w:hyperlink r:id="rId48" w:history="1">
              <w:r w:rsidRPr="00DA655F">
                <w:rPr>
                  <w:rFonts w:ascii="Times New Roman" w:eastAsia="Times New Roman" w:hAnsi="Times New Roman" w:cs="Times New Roman"/>
                  <w:color w:val="00466E"/>
                  <w:u w:val="single"/>
                </w:rPr>
                <w:t>Постановления Правительства Республики Калмыкия от 10.12.2019 N 350</w:t>
              </w:r>
            </w:hyperlink>
            <w:r w:rsidRPr="00DA655F">
              <w:rPr>
                <w:rFonts w:ascii="Times New Roman" w:eastAsia="Times New Roman" w:hAnsi="Times New Roman" w:cs="Times New Roman"/>
                <w:color w:val="2D2D2D"/>
              </w:rPr>
              <w:t>)</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Элистинскому городскому округу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3 2 4 50 5 00,00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480,41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19 182 040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284,35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13 268 460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21600"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(позиция в ред. </w:t>
            </w:r>
            <w:hyperlink r:id="rId49" w:history="1">
              <w:r w:rsidRPr="00DA655F">
                <w:rPr>
                  <w:rFonts w:ascii="Times New Roman" w:eastAsia="Times New Roman" w:hAnsi="Times New Roman" w:cs="Times New Roman"/>
                  <w:color w:val="00466E"/>
                  <w:u w:val="single"/>
                </w:rPr>
                <w:t>Постановления Правительства Республики Калмыкия от 10.12.2019 N 350</w:t>
              </w:r>
            </w:hyperlink>
            <w:r w:rsidRPr="00DA655F">
              <w:rPr>
                <w:rFonts w:ascii="Times New Roman" w:eastAsia="Times New Roman" w:hAnsi="Times New Roman" w:cs="Times New Roman"/>
                <w:color w:val="2D2D2D"/>
              </w:rPr>
              <w:t>)</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2020 года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24 161 040,73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24 161 040,73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Элистинскому городскому округу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24 161 040,73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24 161 040,73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2021 года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25 563 140,73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25 563 140,73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Итого Элистинскому </w:t>
            </w:r>
            <w:r w:rsidRPr="00DA655F">
              <w:rPr>
                <w:rFonts w:ascii="Times New Roman" w:eastAsia="Times New Roman" w:hAnsi="Times New Roman" w:cs="Times New Roman"/>
                <w:color w:val="2D2D2D"/>
              </w:rPr>
              <w:lastRenderedPageBreak/>
              <w:t>городскому округу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806,96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25 563 140,</w:t>
            </w:r>
            <w:r w:rsidRPr="00DA655F">
              <w:rPr>
                <w:rFonts w:ascii="Times New Roman" w:eastAsia="Times New Roman" w:hAnsi="Times New Roman" w:cs="Times New Roman"/>
                <w:color w:val="2D2D2D"/>
              </w:rPr>
              <w:lastRenderedPageBreak/>
              <w:t>73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806,96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25 563 140,</w:t>
            </w:r>
            <w:r w:rsidRPr="00DA655F">
              <w:rPr>
                <w:rFonts w:ascii="Times New Roman" w:eastAsia="Times New Roman" w:hAnsi="Times New Roman" w:cs="Times New Roman"/>
                <w:color w:val="2D2D2D"/>
              </w:rPr>
              <w:lastRenderedPageBreak/>
              <w:t>73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2022 года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31 196 798,04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31 196 798,04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Элистинскому городскому округу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31 196 798,04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31 196 798,04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2023 года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2 420,75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2 420,75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2 420,75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88 893 413,40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2 420,75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88 893 413,40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Элистинскому городскому округу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663,35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663,35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663,35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24 359 163,80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663,35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24 359 163,80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Итого по Лаганскому городскому </w:t>
            </w:r>
            <w:r w:rsidRPr="00DA655F">
              <w:rPr>
                <w:rFonts w:ascii="Times New Roman" w:eastAsia="Times New Roman" w:hAnsi="Times New Roman" w:cs="Times New Roman"/>
                <w:color w:val="2D2D2D"/>
              </w:rPr>
              <w:lastRenderedPageBreak/>
              <w:t>муниципальному образованию</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1 520,25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1 520,25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1 520,25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55 825 761,32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1 520,25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55 825 761,32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Цаганаманскому сельскому муниципальному образованию</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237,15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237,15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237,15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8 708 488,28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237,15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8 708 488,28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2024 года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15 255 526,45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15 255 526,45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Итого по Яшалтинскому районному муниципальному </w:t>
            </w:r>
            <w:r w:rsidRPr="00DA655F">
              <w:rPr>
                <w:rFonts w:ascii="Times New Roman" w:eastAsia="Times New Roman" w:hAnsi="Times New Roman" w:cs="Times New Roman"/>
                <w:color w:val="2D2D2D"/>
              </w:rPr>
              <w:lastRenderedPageBreak/>
              <w:t>образованию</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395,28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15 255 526,45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15 255 526,45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bl>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lastRenderedPageBreak/>
        <w:t>Приложение N 4. План мероприятий по переселению граждан из аварийного жилищного фонда, признанного таковым до 1 января 2017 года</w:t>
      </w:r>
    </w:p>
    <w:p w:rsidR="00DA655F" w:rsidRPr="00DA655F" w:rsidRDefault="00DA655F" w:rsidP="00DA655F">
      <w:pPr>
        <w:shd w:val="clear" w:color="auto" w:fill="FFFFFF"/>
        <w:spacing w:after="0" w:line="329" w:lineRule="atLeast"/>
        <w:jc w:val="right"/>
        <w:textAlignment w:val="baseline"/>
        <w:rPr>
          <w:rFonts w:ascii="Arial" w:eastAsia="Times New Roman" w:hAnsi="Arial" w:cs="Arial"/>
          <w:color w:val="2D2D2D"/>
          <w:spacing w:val="2"/>
        </w:rPr>
      </w:pPr>
      <w:r w:rsidRPr="00DA655F">
        <w:rPr>
          <w:rFonts w:ascii="Arial" w:eastAsia="Times New Roman" w:hAnsi="Arial" w:cs="Arial"/>
          <w:color w:val="2D2D2D"/>
          <w:spacing w:val="2"/>
        </w:rPr>
        <w:br/>
      </w:r>
      <w:r w:rsidRPr="00DA655F">
        <w:rPr>
          <w:rFonts w:ascii="Arial" w:eastAsia="Times New Roman" w:hAnsi="Arial" w:cs="Arial"/>
          <w:color w:val="2D2D2D"/>
          <w:spacing w:val="2"/>
        </w:rPr>
        <w:br/>
        <w:t>Приложение N 4</w:t>
      </w:r>
      <w:r w:rsidRPr="00DA655F">
        <w:rPr>
          <w:rFonts w:ascii="Arial" w:eastAsia="Times New Roman" w:hAnsi="Arial" w:cs="Arial"/>
          <w:color w:val="2D2D2D"/>
          <w:spacing w:val="2"/>
        </w:rPr>
        <w:br/>
        <w:t>к республиканской адресной программе</w:t>
      </w:r>
      <w:r w:rsidRPr="00DA655F">
        <w:rPr>
          <w:rFonts w:ascii="Arial" w:eastAsia="Times New Roman" w:hAnsi="Arial" w:cs="Arial"/>
          <w:color w:val="2D2D2D"/>
          <w:spacing w:val="2"/>
        </w:rPr>
        <w:br/>
        <w:t>"Переселение граждан, проживающих</w:t>
      </w:r>
      <w:r w:rsidRPr="00DA655F">
        <w:rPr>
          <w:rFonts w:ascii="Arial" w:eastAsia="Times New Roman" w:hAnsi="Arial" w:cs="Arial"/>
          <w:color w:val="2D2D2D"/>
          <w:spacing w:val="2"/>
        </w:rPr>
        <w:br/>
        <w:t>на территории Республики Калмыкия,</w:t>
      </w:r>
      <w:r w:rsidRPr="00DA655F">
        <w:rPr>
          <w:rFonts w:ascii="Arial" w:eastAsia="Times New Roman" w:hAnsi="Arial" w:cs="Arial"/>
          <w:color w:val="2D2D2D"/>
          <w:spacing w:val="2"/>
        </w:rPr>
        <w:br/>
        <w:t>из аварийного жилищного фонда в</w:t>
      </w:r>
      <w:r w:rsidRPr="00DA655F">
        <w:rPr>
          <w:rFonts w:ascii="Arial" w:eastAsia="Times New Roman" w:hAnsi="Arial" w:cs="Arial"/>
          <w:color w:val="2D2D2D"/>
          <w:spacing w:val="2"/>
        </w:rPr>
        <w:br/>
        <w:t>2019 - 2025 гг., утвержденной</w:t>
      </w:r>
      <w:r w:rsidRPr="00DA655F">
        <w:rPr>
          <w:rFonts w:ascii="Arial" w:eastAsia="Times New Roman" w:hAnsi="Arial" w:cs="Arial"/>
          <w:color w:val="2D2D2D"/>
          <w:spacing w:val="2"/>
        </w:rPr>
        <w:br/>
        <w:t>Постановлением Правительства Республики</w:t>
      </w:r>
      <w:r w:rsidRPr="00DA655F">
        <w:rPr>
          <w:rFonts w:ascii="Arial" w:eastAsia="Times New Roman" w:hAnsi="Arial" w:cs="Arial"/>
          <w:color w:val="2D2D2D"/>
          <w:spacing w:val="2"/>
        </w:rPr>
        <w:br/>
        <w:t>Калмыкия от 1 апреля 2019 г. N 94</w:t>
      </w:r>
    </w:p>
    <w:p w:rsidR="00DA655F" w:rsidRPr="00DA655F" w:rsidRDefault="00DA655F" w:rsidP="00DA655F">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DA655F">
        <w:rPr>
          <w:rFonts w:ascii="Arial" w:eastAsia="Times New Roman" w:hAnsi="Arial" w:cs="Arial"/>
          <w:color w:val="3C3C3C"/>
          <w:spacing w:val="2"/>
          <w:sz w:val="41"/>
          <w:szCs w:val="41"/>
        </w:rPr>
        <w:br/>
      </w:r>
      <w:r w:rsidRPr="00DA655F">
        <w:rPr>
          <w:rFonts w:ascii="Arial" w:eastAsia="Times New Roman" w:hAnsi="Arial" w:cs="Arial"/>
          <w:color w:val="3C3C3C"/>
          <w:spacing w:val="2"/>
          <w:sz w:val="41"/>
          <w:szCs w:val="41"/>
        </w:rPr>
        <w:br/>
        <w:t>ПЛАН МЕРОПРИЯТИЙ ПО ПЕРЕСЕЛЕНИЮ ГРАЖДАН ИЗ АВАРИЙНОГО ЖИЛИЩНОГО ФОНДА, ПРИЗНАННОГО ТАКОВЫМ ДО 1 ЯНВАРЯ 2017 ГОДА</w:t>
      </w:r>
    </w:p>
    <w:p w:rsidR="00DA655F" w:rsidRPr="00DA655F" w:rsidRDefault="00DA655F" w:rsidP="00DA655F">
      <w:pPr>
        <w:shd w:val="clear" w:color="auto" w:fill="FFFFFF"/>
        <w:spacing w:after="0" w:line="329" w:lineRule="atLeast"/>
        <w:jc w:val="center"/>
        <w:textAlignment w:val="baseline"/>
        <w:rPr>
          <w:rFonts w:ascii="Arial" w:eastAsia="Times New Roman" w:hAnsi="Arial" w:cs="Arial"/>
          <w:color w:val="2D2D2D"/>
          <w:spacing w:val="2"/>
        </w:rPr>
      </w:pPr>
      <w:r w:rsidRPr="00DA655F">
        <w:rPr>
          <w:rFonts w:ascii="Arial" w:eastAsia="Times New Roman" w:hAnsi="Arial" w:cs="Arial"/>
          <w:color w:val="2D2D2D"/>
          <w:spacing w:val="2"/>
        </w:rPr>
        <w:t>(в ред. </w:t>
      </w:r>
      <w:hyperlink r:id="rId50" w:history="1">
        <w:r w:rsidRPr="00DA655F">
          <w:rPr>
            <w:rFonts w:ascii="Arial" w:eastAsia="Times New Roman" w:hAnsi="Arial" w:cs="Arial"/>
            <w:color w:val="00466E"/>
            <w:spacing w:val="2"/>
            <w:u w:val="single"/>
          </w:rPr>
          <w:t>Постановления Правительства Республики Калмыкия от 30.07.2019 N 214</w:t>
        </w:r>
      </w:hyperlink>
      <w:r w:rsidRPr="00DA655F">
        <w:rPr>
          <w:rFonts w:ascii="Arial" w:eastAsia="Times New Roman" w:hAnsi="Arial" w:cs="Arial"/>
          <w:color w:val="2D2D2D"/>
          <w:spacing w:val="2"/>
        </w:rPr>
        <w:t>)</w:t>
      </w:r>
      <w:r w:rsidRPr="00DA655F">
        <w:rPr>
          <w:rFonts w:ascii="Arial" w:eastAsia="Times New Roman" w:hAnsi="Arial" w:cs="Arial"/>
          <w:color w:val="2D2D2D"/>
          <w:spacing w:val="2"/>
        </w:rPr>
        <w:br/>
      </w:r>
    </w:p>
    <w:tbl>
      <w:tblPr>
        <w:tblW w:w="0" w:type="auto"/>
        <w:tblCellMar>
          <w:left w:w="0" w:type="dxa"/>
          <w:right w:w="0" w:type="dxa"/>
        </w:tblCellMar>
        <w:tblLook w:val="04A0"/>
      </w:tblPr>
      <w:tblGrid>
        <w:gridCol w:w="450"/>
        <w:gridCol w:w="1131"/>
        <w:gridCol w:w="953"/>
        <w:gridCol w:w="577"/>
        <w:gridCol w:w="1018"/>
        <w:gridCol w:w="1078"/>
        <w:gridCol w:w="608"/>
        <w:gridCol w:w="993"/>
        <w:gridCol w:w="1049"/>
        <w:gridCol w:w="608"/>
        <w:gridCol w:w="665"/>
        <w:gridCol w:w="860"/>
        <w:gridCol w:w="739"/>
        <w:gridCol w:w="608"/>
        <w:gridCol w:w="895"/>
        <w:gridCol w:w="1083"/>
        <w:gridCol w:w="608"/>
        <w:gridCol w:w="1011"/>
        <w:gridCol w:w="766"/>
        <w:gridCol w:w="61"/>
      </w:tblGrid>
      <w:tr w:rsidR="00DA655F" w:rsidRPr="00DA655F" w:rsidTr="00DA655F">
        <w:trPr>
          <w:trHeight w:val="15"/>
        </w:trPr>
        <w:tc>
          <w:tcPr>
            <w:tcW w:w="92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2587"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47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221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84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663"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2033"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47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84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478"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29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85"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r>
      <w:tr w:rsidR="00DA655F" w:rsidRPr="00DA655F" w:rsidTr="00DA655F">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N </w:t>
            </w:r>
            <w:proofErr w:type="gramStart"/>
            <w:r w:rsidRPr="00DA655F">
              <w:rPr>
                <w:rFonts w:ascii="Times New Roman" w:eastAsia="Times New Roman" w:hAnsi="Times New Roman" w:cs="Times New Roman"/>
                <w:color w:val="2D2D2D"/>
              </w:rPr>
              <w:t>п</w:t>
            </w:r>
            <w:proofErr w:type="gramEnd"/>
            <w:r w:rsidRPr="00DA655F">
              <w:rPr>
                <w:rFonts w:ascii="Times New Roman" w:eastAsia="Times New Roman" w:hAnsi="Times New Roman" w:cs="Times New Roman"/>
                <w:color w:val="2D2D2D"/>
              </w:rPr>
              <w:t>/п</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Наименование муниципального образования</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Число жителей, планируемых к пересе</w:t>
            </w:r>
            <w:r w:rsidRPr="00DA655F">
              <w:rPr>
                <w:rFonts w:ascii="Times New Roman" w:eastAsia="Times New Roman" w:hAnsi="Times New Roman" w:cs="Times New Roman"/>
                <w:color w:val="2D2D2D"/>
              </w:rPr>
              <w:lastRenderedPageBreak/>
              <w:t>лению</w:t>
            </w:r>
          </w:p>
        </w:tc>
        <w:tc>
          <w:tcPr>
            <w:tcW w:w="406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Количество расселяемых жилых помещений</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Расселяемая площадь жилых помещений</w:t>
            </w:r>
          </w:p>
        </w:tc>
        <w:tc>
          <w:tcPr>
            <w:tcW w:w="776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Источники финансирования программы</w:t>
            </w:r>
          </w:p>
        </w:tc>
        <w:tc>
          <w:tcPr>
            <w:tcW w:w="406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Справочно: Расчетная сумма экономии бюджетных средств</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Справочно: Возмещение части стоимости жилых помещений</w:t>
            </w:r>
          </w:p>
        </w:tc>
        <w:tc>
          <w:tcPr>
            <w:tcW w:w="185" w:type="dxa"/>
            <w:hideMark/>
          </w:tcPr>
          <w:p w:rsidR="00DA655F" w:rsidRPr="00DA655F" w:rsidRDefault="00DA655F" w:rsidP="00DA655F">
            <w:pPr>
              <w:spacing w:after="0" w:line="240" w:lineRule="auto"/>
              <w:rPr>
                <w:rFonts w:ascii="Times New Roman" w:eastAsia="Times New Roman" w:hAnsi="Times New Roman" w:cs="Times New Roman"/>
                <w:sz w:val="24"/>
                <w:szCs w:val="24"/>
              </w:rPr>
            </w:pPr>
          </w:p>
        </w:tc>
      </w:tr>
      <w:tr w:rsidR="00DA655F" w:rsidRPr="00DA655F" w:rsidTr="00DA655F">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том числе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том числе</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w:t>
            </w:r>
          </w:p>
        </w:tc>
        <w:tc>
          <w:tcPr>
            <w:tcW w:w="554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том числе:</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том числе:</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 том числе:</w:t>
            </w:r>
          </w:p>
        </w:tc>
      </w:tr>
      <w:tr w:rsidR="00DA655F" w:rsidRPr="00DA655F" w:rsidTr="00DA655F">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Собственность граждан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Муниципальная собственность</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собственность граждан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муниципальная собственность</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за счет средств Фонда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за счет средств бюджета субъекта Российской Федерации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за счет средств местного бюджета</w:t>
            </w: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за счет переселения граждан по договору о развитии застроенной территории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за счет переселения граждан в свободный муниципальный жилищный фонд</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за счет средств собственников жилых помещений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за счет средств иных лиц (инвестора по ДРЗТ)</w:t>
            </w:r>
          </w:p>
        </w:tc>
      </w:tr>
      <w:tr w:rsidR="00DA655F" w:rsidRPr="00DA655F" w:rsidTr="00DA655F">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чел.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ед.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ед.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ед.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руб.</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19</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программе переселения, в рамках которой предусм</w:t>
            </w:r>
            <w:r w:rsidRPr="00DA655F">
              <w:rPr>
                <w:rFonts w:ascii="Times New Roman" w:eastAsia="Times New Roman" w:hAnsi="Times New Roman" w:cs="Times New Roman"/>
                <w:color w:val="2D2D2D"/>
              </w:rPr>
              <w:lastRenderedPageBreak/>
              <w:t>отрено финансирование за счет средств Фонда</w:t>
            </w:r>
            <w:proofErr w:type="gramStart"/>
            <w:r w:rsidRPr="00DA655F">
              <w:rPr>
                <w:rFonts w:ascii="Times New Roman" w:eastAsia="Times New Roman" w:hAnsi="Times New Roman" w:cs="Times New Roman"/>
                <w:color w:val="2D2D2D"/>
              </w:rPr>
              <w:t>.</w:t>
            </w:r>
            <w:proofErr w:type="gramEnd"/>
            <w:r w:rsidRPr="00DA655F">
              <w:rPr>
                <w:rFonts w:ascii="Times New Roman" w:eastAsia="Times New Roman" w:hAnsi="Times New Roman" w:cs="Times New Roman"/>
                <w:color w:val="2D2D2D"/>
              </w:rPr>
              <w:t xml:space="preserve"> </w:t>
            </w:r>
            <w:proofErr w:type="gramStart"/>
            <w:r w:rsidRPr="00DA655F">
              <w:rPr>
                <w:rFonts w:ascii="Times New Roman" w:eastAsia="Times New Roman" w:hAnsi="Times New Roman" w:cs="Times New Roman"/>
                <w:color w:val="2D2D2D"/>
              </w:rPr>
              <w:t>в</w:t>
            </w:r>
            <w:proofErr w:type="gramEnd"/>
            <w:r w:rsidRPr="00DA655F">
              <w:rPr>
                <w:rFonts w:ascii="Times New Roman" w:eastAsia="Times New Roman" w:hAnsi="Times New Roman" w:cs="Times New Roman"/>
                <w:color w:val="2D2D2D"/>
              </w:rPr>
              <w:t xml:space="preserve"> т.ч.:</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284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124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6 087,43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5 664,44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422,99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217 520 419,35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180 825 904,58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36 694 514,77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2019 года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32 450 500,00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22 523 400,00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9 927 100,00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Элистинскому городскому округу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32 450 500,00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22 523 400,00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9 927 100,00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2020 года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717,60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24 161 040,73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12 831 840,73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11 329 200,00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Элистинскому городскому округу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717,60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24 161 040,73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12 831 840,73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11 329 200,00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2021 года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755,66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51,30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25 563 140,73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12 831 840,73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12 731 300,00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Элистинскому городскому округу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755,66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51,30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25 563 140,73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12 831 840,73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12 731 300,00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2022 года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31 196 798,04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30 572 862,08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623 935,96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Элистинскому городскому округу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31 196 798,04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30 572 862,08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623 935,96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2023 года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2 420,75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2 138,26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282,49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88 893 413,40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87 115 545,12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1 777 868,28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Итого </w:t>
            </w:r>
            <w:r w:rsidRPr="00DA655F">
              <w:rPr>
                <w:rFonts w:ascii="Times New Roman" w:eastAsia="Times New Roman" w:hAnsi="Times New Roman" w:cs="Times New Roman"/>
                <w:color w:val="2D2D2D"/>
              </w:rPr>
              <w:lastRenderedPageBreak/>
              <w:t>Элистинскому городскому округу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42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66</w:t>
            </w:r>
            <w:r w:rsidRPr="00DA655F">
              <w:rPr>
                <w:rFonts w:ascii="Times New Roman" w:eastAsia="Times New Roman" w:hAnsi="Times New Roman" w:cs="Times New Roman"/>
                <w:color w:val="2D2D2D"/>
              </w:rPr>
              <w:lastRenderedPageBreak/>
              <w:t>3,35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501,76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161,59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24 </w:t>
            </w:r>
            <w:r w:rsidRPr="00DA655F">
              <w:rPr>
                <w:rFonts w:ascii="Times New Roman" w:eastAsia="Times New Roman" w:hAnsi="Times New Roman" w:cs="Times New Roman"/>
                <w:color w:val="2D2D2D"/>
              </w:rPr>
              <w:lastRenderedPageBreak/>
              <w:t>359 163,80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 xml:space="preserve">23 </w:t>
            </w:r>
            <w:r w:rsidRPr="00DA655F">
              <w:rPr>
                <w:rFonts w:ascii="Times New Roman" w:eastAsia="Times New Roman" w:hAnsi="Times New Roman" w:cs="Times New Roman"/>
                <w:color w:val="2D2D2D"/>
              </w:rPr>
              <w:lastRenderedPageBreak/>
              <w:t>871 980,52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 xml:space="preserve">487 </w:t>
            </w:r>
            <w:r w:rsidRPr="00DA655F">
              <w:rPr>
                <w:rFonts w:ascii="Times New Roman" w:eastAsia="Times New Roman" w:hAnsi="Times New Roman" w:cs="Times New Roman"/>
                <w:color w:val="2D2D2D"/>
              </w:rPr>
              <w:lastRenderedPageBreak/>
              <w:t>183,28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w:t>
            </w:r>
            <w:r w:rsidRPr="00DA655F">
              <w:rPr>
                <w:rFonts w:ascii="Times New Roman" w:eastAsia="Times New Roman" w:hAnsi="Times New Roman" w:cs="Times New Roman"/>
                <w:color w:val="2D2D2D"/>
              </w:rPr>
              <w:lastRenderedPageBreak/>
              <w:t>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w:t>
            </w:r>
            <w:r w:rsidRPr="00DA655F">
              <w:rPr>
                <w:rFonts w:ascii="Times New Roman" w:eastAsia="Times New Roman" w:hAnsi="Times New Roman" w:cs="Times New Roman"/>
                <w:color w:val="2D2D2D"/>
              </w:rPr>
              <w:lastRenderedPageBreak/>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Лаганскому городскому муниципальному образованию</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1 520,25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1 399,35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120,90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55 825 761,32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54 709 246,09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1 116 515,23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Цаганаманскому сельскому муниципальному образованию</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237,15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237,15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8 708 488,28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8 534 318,51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174 169,77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2024 года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15 255 52</w:t>
            </w:r>
            <w:r w:rsidRPr="00DA655F">
              <w:rPr>
                <w:rFonts w:ascii="Times New Roman" w:eastAsia="Times New Roman" w:hAnsi="Times New Roman" w:cs="Times New Roman"/>
                <w:color w:val="2D2D2D"/>
              </w:rPr>
              <w:lastRenderedPageBreak/>
              <w:t>6,45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14 950 415,92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305 110,53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r w:rsidR="00DA655F" w:rsidRPr="00DA655F" w:rsidTr="00DA655F">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lastRenderedPageBreak/>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Яшалтинскому районному муниципальному образованию</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15 255 526,45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14 950 415,92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305 110,53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r>
    </w:tbl>
    <w:p w:rsidR="00DA655F" w:rsidRPr="00DA655F" w:rsidRDefault="00DA655F" w:rsidP="00DA655F">
      <w:pPr>
        <w:shd w:val="clear" w:color="auto" w:fill="FFFFFF"/>
        <w:spacing w:before="391" w:after="235" w:line="240" w:lineRule="auto"/>
        <w:jc w:val="center"/>
        <w:textAlignment w:val="baseline"/>
        <w:outlineLvl w:val="2"/>
        <w:rPr>
          <w:rFonts w:ascii="Arial" w:eastAsia="Times New Roman" w:hAnsi="Arial" w:cs="Arial"/>
          <w:color w:val="4C4C4C"/>
          <w:spacing w:val="2"/>
          <w:sz w:val="38"/>
          <w:szCs w:val="38"/>
        </w:rPr>
      </w:pPr>
      <w:r w:rsidRPr="00DA655F">
        <w:rPr>
          <w:rFonts w:ascii="Arial" w:eastAsia="Times New Roman" w:hAnsi="Arial" w:cs="Arial"/>
          <w:color w:val="4C4C4C"/>
          <w:spacing w:val="2"/>
          <w:sz w:val="38"/>
          <w:szCs w:val="38"/>
        </w:rPr>
        <w:t>Приложение N 5. Планируемые показатели переселения граждан из аварийного жилищного фонда, признанного таковым до 1 января 2017 года</w:t>
      </w:r>
    </w:p>
    <w:p w:rsidR="00DA655F" w:rsidRPr="00DA655F" w:rsidRDefault="00DA655F" w:rsidP="00DA655F">
      <w:pPr>
        <w:shd w:val="clear" w:color="auto" w:fill="FFFFFF"/>
        <w:spacing w:after="0" w:line="329" w:lineRule="atLeast"/>
        <w:jc w:val="right"/>
        <w:textAlignment w:val="baseline"/>
        <w:rPr>
          <w:rFonts w:ascii="Arial" w:eastAsia="Times New Roman" w:hAnsi="Arial" w:cs="Arial"/>
          <w:color w:val="2D2D2D"/>
          <w:spacing w:val="2"/>
        </w:rPr>
      </w:pPr>
      <w:r w:rsidRPr="00DA655F">
        <w:rPr>
          <w:rFonts w:ascii="Arial" w:eastAsia="Times New Roman" w:hAnsi="Arial" w:cs="Arial"/>
          <w:color w:val="2D2D2D"/>
          <w:spacing w:val="2"/>
        </w:rPr>
        <w:br/>
      </w:r>
      <w:r w:rsidRPr="00DA655F">
        <w:rPr>
          <w:rFonts w:ascii="Arial" w:eastAsia="Times New Roman" w:hAnsi="Arial" w:cs="Arial"/>
          <w:color w:val="2D2D2D"/>
          <w:spacing w:val="2"/>
        </w:rPr>
        <w:br/>
        <w:t>Приложение N 5</w:t>
      </w:r>
      <w:r w:rsidRPr="00DA655F">
        <w:rPr>
          <w:rFonts w:ascii="Arial" w:eastAsia="Times New Roman" w:hAnsi="Arial" w:cs="Arial"/>
          <w:color w:val="2D2D2D"/>
          <w:spacing w:val="2"/>
        </w:rPr>
        <w:br/>
        <w:t>к республиканской адресной программе</w:t>
      </w:r>
      <w:r w:rsidRPr="00DA655F">
        <w:rPr>
          <w:rFonts w:ascii="Arial" w:eastAsia="Times New Roman" w:hAnsi="Arial" w:cs="Arial"/>
          <w:color w:val="2D2D2D"/>
          <w:spacing w:val="2"/>
        </w:rPr>
        <w:br/>
        <w:t>"Переселение граждан, проживающих на</w:t>
      </w:r>
      <w:r w:rsidRPr="00DA655F">
        <w:rPr>
          <w:rFonts w:ascii="Arial" w:eastAsia="Times New Roman" w:hAnsi="Arial" w:cs="Arial"/>
          <w:color w:val="2D2D2D"/>
          <w:spacing w:val="2"/>
        </w:rPr>
        <w:br/>
        <w:t>территории Республики Калмыкия,</w:t>
      </w:r>
      <w:r w:rsidRPr="00DA655F">
        <w:rPr>
          <w:rFonts w:ascii="Arial" w:eastAsia="Times New Roman" w:hAnsi="Arial" w:cs="Arial"/>
          <w:color w:val="2D2D2D"/>
          <w:spacing w:val="2"/>
        </w:rPr>
        <w:br/>
        <w:t>из аварийного жилищного фонда</w:t>
      </w:r>
      <w:r w:rsidRPr="00DA655F">
        <w:rPr>
          <w:rFonts w:ascii="Arial" w:eastAsia="Times New Roman" w:hAnsi="Arial" w:cs="Arial"/>
          <w:color w:val="2D2D2D"/>
          <w:spacing w:val="2"/>
        </w:rPr>
        <w:br/>
        <w:t>в 2019 - 2025 гг.", утвержденной</w:t>
      </w:r>
      <w:r w:rsidRPr="00DA655F">
        <w:rPr>
          <w:rFonts w:ascii="Arial" w:eastAsia="Times New Roman" w:hAnsi="Arial" w:cs="Arial"/>
          <w:color w:val="2D2D2D"/>
          <w:spacing w:val="2"/>
        </w:rPr>
        <w:br/>
        <w:t>постановлением Правительства</w:t>
      </w:r>
      <w:r w:rsidRPr="00DA655F">
        <w:rPr>
          <w:rFonts w:ascii="Arial" w:eastAsia="Times New Roman" w:hAnsi="Arial" w:cs="Arial"/>
          <w:color w:val="2D2D2D"/>
          <w:spacing w:val="2"/>
        </w:rPr>
        <w:br/>
        <w:t>Республики Калмыкия</w:t>
      </w:r>
      <w:r w:rsidRPr="00DA655F">
        <w:rPr>
          <w:rFonts w:ascii="Arial" w:eastAsia="Times New Roman" w:hAnsi="Arial" w:cs="Arial"/>
          <w:color w:val="2D2D2D"/>
          <w:spacing w:val="2"/>
        </w:rPr>
        <w:br/>
        <w:t>от 1 апреля 2019 г. N 94</w:t>
      </w:r>
    </w:p>
    <w:p w:rsidR="00DA655F" w:rsidRPr="00DA655F" w:rsidRDefault="00DA655F" w:rsidP="00DA655F">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DA655F">
        <w:rPr>
          <w:rFonts w:ascii="Arial" w:eastAsia="Times New Roman" w:hAnsi="Arial" w:cs="Arial"/>
          <w:color w:val="3C3C3C"/>
          <w:spacing w:val="2"/>
          <w:sz w:val="41"/>
          <w:szCs w:val="41"/>
        </w:rPr>
        <w:lastRenderedPageBreak/>
        <w:br/>
      </w:r>
      <w:r w:rsidRPr="00DA655F">
        <w:rPr>
          <w:rFonts w:ascii="Arial" w:eastAsia="Times New Roman" w:hAnsi="Arial" w:cs="Arial"/>
          <w:color w:val="3C3C3C"/>
          <w:spacing w:val="2"/>
          <w:sz w:val="41"/>
          <w:szCs w:val="41"/>
        </w:rPr>
        <w:br/>
        <w:t>ПЛАНИРУЕМЫЕ ПОКАЗАТЕЛИ ПЕРЕСЕЛЕНИЯ ГРАЖДАН ИЗ АВАРИЙНОГО ЖИЛИЩНОГО ФОНДА, ПРИЗНАННОГО ТАКОВЫМ ДО 1 ЯНВАРЯ 2017 ГОДА</w:t>
      </w:r>
    </w:p>
    <w:p w:rsidR="00DA655F" w:rsidRPr="00DA655F" w:rsidRDefault="00DA655F" w:rsidP="00DA655F">
      <w:pPr>
        <w:shd w:val="clear" w:color="auto" w:fill="FFFFFF"/>
        <w:spacing w:after="0" w:line="329" w:lineRule="atLeast"/>
        <w:jc w:val="center"/>
        <w:textAlignment w:val="baseline"/>
        <w:rPr>
          <w:rFonts w:ascii="Arial" w:eastAsia="Times New Roman" w:hAnsi="Arial" w:cs="Arial"/>
          <w:color w:val="2D2D2D"/>
          <w:spacing w:val="2"/>
        </w:rPr>
      </w:pPr>
      <w:r w:rsidRPr="00DA655F">
        <w:rPr>
          <w:rFonts w:ascii="Arial" w:eastAsia="Times New Roman" w:hAnsi="Arial" w:cs="Arial"/>
          <w:color w:val="2D2D2D"/>
          <w:spacing w:val="2"/>
        </w:rPr>
        <w:t>(в ред. </w:t>
      </w:r>
      <w:hyperlink r:id="rId51" w:history="1">
        <w:r w:rsidRPr="00DA655F">
          <w:rPr>
            <w:rFonts w:ascii="Arial" w:eastAsia="Times New Roman" w:hAnsi="Arial" w:cs="Arial"/>
            <w:color w:val="00466E"/>
            <w:spacing w:val="2"/>
            <w:u w:val="single"/>
          </w:rPr>
          <w:t>Постановления Правительства Республики Калмыкия от 25.04.2019 N 129</w:t>
        </w:r>
      </w:hyperlink>
      <w:r w:rsidRPr="00DA655F">
        <w:rPr>
          <w:rFonts w:ascii="Arial" w:eastAsia="Times New Roman" w:hAnsi="Arial" w:cs="Arial"/>
          <w:color w:val="2D2D2D"/>
          <w:spacing w:val="2"/>
        </w:rPr>
        <w:t>)</w:t>
      </w:r>
      <w:r w:rsidRPr="00DA655F">
        <w:rPr>
          <w:rFonts w:ascii="Arial" w:eastAsia="Times New Roman" w:hAnsi="Arial" w:cs="Arial"/>
          <w:color w:val="2D2D2D"/>
          <w:spacing w:val="2"/>
        </w:rPr>
        <w:br/>
      </w:r>
    </w:p>
    <w:tbl>
      <w:tblPr>
        <w:tblW w:w="0" w:type="auto"/>
        <w:tblCellMar>
          <w:left w:w="0" w:type="dxa"/>
          <w:right w:w="0" w:type="dxa"/>
        </w:tblCellMar>
        <w:tblLook w:val="04A0"/>
      </w:tblPr>
      <w:tblGrid>
        <w:gridCol w:w="596"/>
        <w:gridCol w:w="1931"/>
        <w:gridCol w:w="801"/>
        <w:gridCol w:w="908"/>
        <w:gridCol w:w="908"/>
        <w:gridCol w:w="908"/>
        <w:gridCol w:w="908"/>
        <w:gridCol w:w="908"/>
        <w:gridCol w:w="908"/>
        <w:gridCol w:w="908"/>
        <w:gridCol w:w="747"/>
        <w:gridCol w:w="747"/>
        <w:gridCol w:w="747"/>
        <w:gridCol w:w="747"/>
        <w:gridCol w:w="747"/>
        <w:gridCol w:w="747"/>
        <w:gridCol w:w="747"/>
        <w:gridCol w:w="848"/>
      </w:tblGrid>
      <w:tr w:rsidR="00DA655F" w:rsidRPr="00DA655F" w:rsidTr="00DA655F">
        <w:trPr>
          <w:trHeight w:val="15"/>
        </w:trPr>
        <w:tc>
          <w:tcPr>
            <w:tcW w:w="554"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4250"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c>
          <w:tcPr>
            <w:tcW w:w="1109" w:type="dxa"/>
            <w:hideMark/>
          </w:tcPr>
          <w:p w:rsidR="00DA655F" w:rsidRPr="00DA655F" w:rsidRDefault="00DA655F" w:rsidP="00DA655F">
            <w:pPr>
              <w:spacing w:after="0" w:line="240" w:lineRule="auto"/>
              <w:rPr>
                <w:rFonts w:ascii="Times New Roman" w:eastAsia="Times New Roman" w:hAnsi="Times New Roman" w:cs="Times New Roman"/>
                <w:sz w:val="2"/>
                <w:szCs w:val="24"/>
              </w:rPr>
            </w:pPr>
          </w:p>
        </w:tc>
      </w:tr>
      <w:tr w:rsidR="00DA655F" w:rsidRPr="00DA655F" w:rsidTr="00DA655F">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 xml:space="preserve">N </w:t>
            </w:r>
            <w:proofErr w:type="gramStart"/>
            <w:r w:rsidRPr="00DA655F">
              <w:rPr>
                <w:rFonts w:ascii="Times New Roman" w:eastAsia="Times New Roman" w:hAnsi="Times New Roman" w:cs="Times New Roman"/>
                <w:color w:val="2D2D2D"/>
              </w:rPr>
              <w:t>п</w:t>
            </w:r>
            <w:proofErr w:type="gramEnd"/>
            <w:r w:rsidRPr="00DA655F">
              <w:rPr>
                <w:rFonts w:ascii="Times New Roman" w:eastAsia="Times New Roman" w:hAnsi="Times New Roman" w:cs="Times New Roman"/>
                <w:color w:val="2D2D2D"/>
              </w:rPr>
              <w:t>/п</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Наименование муниципального образования</w:t>
            </w:r>
          </w:p>
        </w:tc>
        <w:tc>
          <w:tcPr>
            <w:tcW w:w="887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Расселяемая площадь</w:t>
            </w:r>
          </w:p>
        </w:tc>
        <w:tc>
          <w:tcPr>
            <w:tcW w:w="887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Количество переселяемых жителей</w:t>
            </w:r>
          </w:p>
        </w:tc>
      </w:tr>
      <w:tr w:rsidR="00DA655F" w:rsidRPr="00DA655F" w:rsidTr="00DA655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4250"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2019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2020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2021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2022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2023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2024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2025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2019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2020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2021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2022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2023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2024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2025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w:t>
            </w:r>
          </w:p>
        </w:tc>
      </w:tr>
      <w:tr w:rsidR="00DA655F" w:rsidRPr="00DA655F" w:rsidTr="00DA655F">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4250" w:type="dxa"/>
            <w:tcBorders>
              <w:top w:val="nil"/>
              <w:left w:val="single" w:sz="6" w:space="0" w:color="000000"/>
              <w:bottom w:val="nil"/>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кв. 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чел</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18</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программе переселения, в рамках которой предусмотрено финансирование за счет средств Фонда. В т.ч.:</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110,0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628,52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2 420,75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6 087,43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284</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2019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110,0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654,76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город Элиста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110,0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654,76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764,76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2020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165,24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641,56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46</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город Элиста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165,24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641,56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46</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2021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178,44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628,52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40</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город Элиста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178,44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628,52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806,96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40</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2022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город Элиста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892,88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2023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2 420,75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2 420,75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98</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город Элиста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663,35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663,35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42</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Лаганское (Лаганский муниципальный район)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1 520,25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1 520,25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46</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Цаганаманское (Юстинский муниципальный район)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237,15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237,15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10</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240" w:lineRule="auto"/>
              <w:rPr>
                <w:rFonts w:ascii="Times New Roman" w:eastAsia="Times New Roman" w:hAnsi="Times New Roman" w:cs="Times New Roman"/>
                <w:sz w:val="24"/>
                <w:szCs w:val="24"/>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Всего по этапу 2024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r>
      <w:tr w:rsidR="00DA655F" w:rsidRPr="00DA655F" w:rsidTr="00DA655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Итого по Яшалтинское (Яшалтинский муниципальный район)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395,28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55F" w:rsidRPr="00DA655F" w:rsidRDefault="00DA655F" w:rsidP="00DA655F">
            <w:pPr>
              <w:spacing w:after="0" w:line="329" w:lineRule="atLeast"/>
              <w:jc w:val="center"/>
              <w:textAlignment w:val="baseline"/>
              <w:rPr>
                <w:rFonts w:ascii="Times New Roman" w:eastAsia="Times New Roman" w:hAnsi="Times New Roman" w:cs="Times New Roman"/>
                <w:color w:val="2D2D2D"/>
              </w:rPr>
            </w:pPr>
            <w:r w:rsidRPr="00DA655F">
              <w:rPr>
                <w:rFonts w:ascii="Times New Roman" w:eastAsia="Times New Roman" w:hAnsi="Times New Roman" w:cs="Times New Roman"/>
                <w:color w:val="2D2D2D"/>
              </w:rPr>
              <w:t>16</w:t>
            </w:r>
          </w:p>
        </w:tc>
      </w:tr>
    </w:tbl>
    <w:p w:rsidR="003E6164" w:rsidRPr="00DA655F" w:rsidRDefault="003E6164">
      <w:pPr>
        <w:rPr>
          <w:rFonts w:ascii="Times New Roman" w:hAnsi="Times New Roman" w:cs="Times New Roman"/>
        </w:rPr>
      </w:pPr>
    </w:p>
    <w:sectPr w:rsidR="003E6164" w:rsidRPr="00DA655F" w:rsidSect="00B0209A">
      <w:pgSz w:w="16838" w:h="11906" w:orient="landscape"/>
      <w:pgMar w:top="454" w:right="510" w:bottom="107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drawingGridHorizontalSpacing w:val="110"/>
  <w:displayHorizontalDrawingGridEvery w:val="2"/>
  <w:characterSpacingControl w:val="doNotCompress"/>
  <w:compat>
    <w:useFELayout/>
  </w:compat>
  <w:rsids>
    <w:rsidRoot w:val="00DA655F"/>
    <w:rsid w:val="001E2FE1"/>
    <w:rsid w:val="003E6164"/>
    <w:rsid w:val="00B0209A"/>
    <w:rsid w:val="00DA6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FE1"/>
  </w:style>
  <w:style w:type="paragraph" w:styleId="1">
    <w:name w:val="heading 1"/>
    <w:basedOn w:val="a"/>
    <w:link w:val="10"/>
    <w:uiPriority w:val="9"/>
    <w:qFormat/>
    <w:rsid w:val="00DA65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A65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A65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655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A655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A655F"/>
    <w:rPr>
      <w:rFonts w:ascii="Times New Roman" w:eastAsia="Times New Roman" w:hAnsi="Times New Roman" w:cs="Times New Roman"/>
      <w:b/>
      <w:bCs/>
      <w:sz w:val="27"/>
      <w:szCs w:val="27"/>
    </w:rPr>
  </w:style>
  <w:style w:type="paragraph" w:customStyle="1" w:styleId="headertext">
    <w:name w:val="headertext"/>
    <w:basedOn w:val="a"/>
    <w:rsid w:val="00DA6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A655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A655F"/>
    <w:rPr>
      <w:color w:val="0000FF"/>
      <w:u w:val="single"/>
    </w:rPr>
  </w:style>
  <w:style w:type="character" w:styleId="a4">
    <w:name w:val="FollowedHyperlink"/>
    <w:basedOn w:val="a0"/>
    <w:uiPriority w:val="99"/>
    <w:semiHidden/>
    <w:unhideWhenUsed/>
    <w:rsid w:val="00DA655F"/>
    <w:rPr>
      <w:color w:val="800080"/>
      <w:u w:val="single"/>
    </w:rPr>
  </w:style>
  <w:style w:type="paragraph" w:styleId="a5">
    <w:name w:val="Normal (Web)"/>
    <w:basedOn w:val="a"/>
    <w:uiPriority w:val="99"/>
    <w:semiHidden/>
    <w:unhideWhenUsed/>
    <w:rsid w:val="00DA65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7195402">
      <w:bodyDiv w:val="1"/>
      <w:marLeft w:val="0"/>
      <w:marRight w:val="0"/>
      <w:marTop w:val="0"/>
      <w:marBottom w:val="0"/>
      <w:divBdr>
        <w:top w:val="none" w:sz="0" w:space="0" w:color="auto"/>
        <w:left w:val="none" w:sz="0" w:space="0" w:color="auto"/>
        <w:bottom w:val="none" w:sz="0" w:space="0" w:color="auto"/>
        <w:right w:val="none" w:sz="0" w:space="0" w:color="auto"/>
      </w:divBdr>
      <w:divsChild>
        <w:div w:id="1860387429">
          <w:marLeft w:val="0"/>
          <w:marRight w:val="0"/>
          <w:marTop w:val="0"/>
          <w:marBottom w:val="0"/>
          <w:divBdr>
            <w:top w:val="none" w:sz="0" w:space="0" w:color="auto"/>
            <w:left w:val="none" w:sz="0" w:space="0" w:color="auto"/>
            <w:bottom w:val="none" w:sz="0" w:space="0" w:color="auto"/>
            <w:right w:val="none" w:sz="0" w:space="0" w:color="auto"/>
          </w:divBdr>
          <w:divsChild>
            <w:div w:id="1179663611">
              <w:marLeft w:val="0"/>
              <w:marRight w:val="0"/>
              <w:marTop w:val="0"/>
              <w:marBottom w:val="0"/>
              <w:divBdr>
                <w:top w:val="none" w:sz="0" w:space="0" w:color="auto"/>
                <w:left w:val="none" w:sz="0" w:space="0" w:color="auto"/>
                <w:bottom w:val="none" w:sz="0" w:space="0" w:color="auto"/>
                <w:right w:val="none" w:sz="0" w:space="0" w:color="auto"/>
              </w:divBdr>
            </w:div>
            <w:div w:id="201214295">
              <w:marLeft w:val="0"/>
              <w:marRight w:val="0"/>
              <w:marTop w:val="0"/>
              <w:marBottom w:val="0"/>
              <w:divBdr>
                <w:top w:val="inset" w:sz="2" w:space="0" w:color="auto"/>
                <w:left w:val="inset" w:sz="2" w:space="1" w:color="auto"/>
                <w:bottom w:val="inset" w:sz="2" w:space="0" w:color="auto"/>
                <w:right w:val="inset" w:sz="2" w:space="1" w:color="auto"/>
              </w:divBdr>
            </w:div>
            <w:div w:id="950285097">
              <w:marLeft w:val="0"/>
              <w:marRight w:val="0"/>
              <w:marTop w:val="0"/>
              <w:marBottom w:val="0"/>
              <w:divBdr>
                <w:top w:val="inset" w:sz="2" w:space="0" w:color="auto"/>
                <w:left w:val="inset" w:sz="2" w:space="1" w:color="auto"/>
                <w:bottom w:val="inset" w:sz="2" w:space="0" w:color="auto"/>
                <w:right w:val="inset" w:sz="2" w:space="1" w:color="auto"/>
              </w:divBdr>
            </w:div>
            <w:div w:id="830752570">
              <w:marLeft w:val="0"/>
              <w:marRight w:val="0"/>
              <w:marTop w:val="0"/>
              <w:marBottom w:val="0"/>
              <w:divBdr>
                <w:top w:val="inset" w:sz="2" w:space="0" w:color="auto"/>
                <w:left w:val="inset" w:sz="2" w:space="1" w:color="auto"/>
                <w:bottom w:val="inset" w:sz="2" w:space="0" w:color="auto"/>
                <w:right w:val="inset" w:sz="2" w:space="1" w:color="auto"/>
              </w:divBdr>
            </w:div>
            <w:div w:id="309602799">
              <w:marLeft w:val="0"/>
              <w:marRight w:val="0"/>
              <w:marTop w:val="0"/>
              <w:marBottom w:val="0"/>
              <w:divBdr>
                <w:top w:val="inset" w:sz="2" w:space="0" w:color="auto"/>
                <w:left w:val="inset" w:sz="2" w:space="1" w:color="auto"/>
                <w:bottom w:val="inset" w:sz="2" w:space="0" w:color="auto"/>
                <w:right w:val="inset" w:sz="2" w:space="1" w:color="auto"/>
              </w:divBdr>
            </w:div>
            <w:div w:id="1269460844">
              <w:marLeft w:val="0"/>
              <w:marRight w:val="0"/>
              <w:marTop w:val="0"/>
              <w:marBottom w:val="0"/>
              <w:divBdr>
                <w:top w:val="inset" w:sz="2" w:space="0" w:color="auto"/>
                <w:left w:val="inset" w:sz="2" w:space="1" w:color="auto"/>
                <w:bottom w:val="inset" w:sz="2" w:space="0" w:color="auto"/>
                <w:right w:val="inset" w:sz="2" w:space="1" w:color="auto"/>
              </w:divBdr>
            </w:div>
            <w:div w:id="1037195186">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052609" TargetMode="External"/><Relationship Id="rId18" Type="http://schemas.openxmlformats.org/officeDocument/2006/relationships/hyperlink" Target="http://docs.cntd.ru/document/902087949" TargetMode="External"/><Relationship Id="rId26" Type="http://schemas.openxmlformats.org/officeDocument/2006/relationships/hyperlink" Target="http://docs.cntd.ru/document/420369798" TargetMode="External"/><Relationship Id="rId39" Type="http://schemas.openxmlformats.org/officeDocument/2006/relationships/hyperlink" Target="http://docs.cntd.ru/document/561495682" TargetMode="External"/><Relationship Id="rId3" Type="http://schemas.openxmlformats.org/officeDocument/2006/relationships/webSettings" Target="webSettings.xml"/><Relationship Id="rId21" Type="http://schemas.openxmlformats.org/officeDocument/2006/relationships/hyperlink" Target="http://docs.cntd.ru/document/901919338" TargetMode="External"/><Relationship Id="rId34" Type="http://schemas.openxmlformats.org/officeDocument/2006/relationships/hyperlink" Target="http://docs.cntd.ru/document/561495682" TargetMode="External"/><Relationship Id="rId42" Type="http://schemas.openxmlformats.org/officeDocument/2006/relationships/hyperlink" Target="http://docs.cntd.ru/document/561495682" TargetMode="External"/><Relationship Id="rId47" Type="http://schemas.openxmlformats.org/officeDocument/2006/relationships/hyperlink" Target="http://docs.cntd.ru/document/561643146" TargetMode="External"/><Relationship Id="rId50" Type="http://schemas.openxmlformats.org/officeDocument/2006/relationships/hyperlink" Target="http://docs.cntd.ru/document/561495682" TargetMode="External"/><Relationship Id="rId7" Type="http://schemas.openxmlformats.org/officeDocument/2006/relationships/hyperlink" Target="http://docs.cntd.ru/document/902052609" TargetMode="External"/><Relationship Id="rId12" Type="http://schemas.openxmlformats.org/officeDocument/2006/relationships/hyperlink" Target="http://docs.cntd.ru/document/901919946" TargetMode="External"/><Relationship Id="rId17" Type="http://schemas.openxmlformats.org/officeDocument/2006/relationships/hyperlink" Target="http://docs.cntd.ru/document/901919946" TargetMode="External"/><Relationship Id="rId25" Type="http://schemas.openxmlformats.org/officeDocument/2006/relationships/hyperlink" Target="http://docs.cntd.ru/document/420369798" TargetMode="External"/><Relationship Id="rId33" Type="http://schemas.openxmlformats.org/officeDocument/2006/relationships/hyperlink" Target="http://docs.cntd.ru/document/561495682" TargetMode="External"/><Relationship Id="rId38" Type="http://schemas.openxmlformats.org/officeDocument/2006/relationships/hyperlink" Target="http://docs.cntd.ru/document/561495682" TargetMode="External"/><Relationship Id="rId46" Type="http://schemas.openxmlformats.org/officeDocument/2006/relationships/hyperlink" Target="http://docs.cntd.ru/document/561643146" TargetMode="External"/><Relationship Id="rId2" Type="http://schemas.openxmlformats.org/officeDocument/2006/relationships/settings" Target="settings.xml"/><Relationship Id="rId16" Type="http://schemas.openxmlformats.org/officeDocument/2006/relationships/hyperlink" Target="http://docs.cntd.ru/document/561495682" TargetMode="External"/><Relationship Id="rId20" Type="http://schemas.openxmlformats.org/officeDocument/2006/relationships/hyperlink" Target="http://docs.cntd.ru/document/902192610" TargetMode="External"/><Relationship Id="rId29" Type="http://schemas.openxmlformats.org/officeDocument/2006/relationships/hyperlink" Target="http://docs.cntd.ru/document/901919338" TargetMode="External"/><Relationship Id="rId41" Type="http://schemas.openxmlformats.org/officeDocument/2006/relationships/hyperlink" Target="http://docs.cntd.ru/document/552027237" TargetMode="External"/><Relationship Id="rId1" Type="http://schemas.openxmlformats.org/officeDocument/2006/relationships/styles" Target="styles.xml"/><Relationship Id="rId6" Type="http://schemas.openxmlformats.org/officeDocument/2006/relationships/hyperlink" Target="http://docs.cntd.ru/document/901919946" TargetMode="External"/><Relationship Id="rId11" Type="http://schemas.openxmlformats.org/officeDocument/2006/relationships/hyperlink" Target="http://docs.cntd.ru/document/561643146" TargetMode="External"/><Relationship Id="rId24" Type="http://schemas.openxmlformats.org/officeDocument/2006/relationships/hyperlink" Target="http://docs.cntd.ru/document/420369798" TargetMode="External"/><Relationship Id="rId32" Type="http://schemas.openxmlformats.org/officeDocument/2006/relationships/hyperlink" Target="http://docs.cntd.ru/document/561495682" TargetMode="External"/><Relationship Id="rId37" Type="http://schemas.openxmlformats.org/officeDocument/2006/relationships/hyperlink" Target="http://docs.cntd.ru/document/561495682" TargetMode="External"/><Relationship Id="rId40" Type="http://schemas.openxmlformats.org/officeDocument/2006/relationships/hyperlink" Target="http://docs.cntd.ru/document/561495682" TargetMode="External"/><Relationship Id="rId45" Type="http://schemas.openxmlformats.org/officeDocument/2006/relationships/hyperlink" Target="http://docs.cntd.ru/document/561495682" TargetMode="External"/><Relationship Id="rId53" Type="http://schemas.openxmlformats.org/officeDocument/2006/relationships/theme" Target="theme/theme1.xml"/><Relationship Id="rId5" Type="http://schemas.openxmlformats.org/officeDocument/2006/relationships/hyperlink" Target="http://docs.cntd.ru/document/561643146" TargetMode="External"/><Relationship Id="rId15" Type="http://schemas.openxmlformats.org/officeDocument/2006/relationships/hyperlink" Target="http://docs.cntd.ru/document/553273313" TargetMode="External"/><Relationship Id="rId23" Type="http://schemas.openxmlformats.org/officeDocument/2006/relationships/hyperlink" Target="http://docs.cntd.ru/document/561495682" TargetMode="External"/><Relationship Id="rId28" Type="http://schemas.openxmlformats.org/officeDocument/2006/relationships/hyperlink" Target="http://docs.cntd.ru/document/901991977" TargetMode="External"/><Relationship Id="rId36" Type="http://schemas.openxmlformats.org/officeDocument/2006/relationships/hyperlink" Target="http://docs.cntd.ru/document/561495682" TargetMode="External"/><Relationship Id="rId49" Type="http://schemas.openxmlformats.org/officeDocument/2006/relationships/hyperlink" Target="http://docs.cntd.ru/document/561643146" TargetMode="External"/><Relationship Id="rId10" Type="http://schemas.openxmlformats.org/officeDocument/2006/relationships/hyperlink" Target="http://docs.cntd.ru/document/553273313" TargetMode="External"/><Relationship Id="rId19" Type="http://schemas.openxmlformats.org/officeDocument/2006/relationships/hyperlink" Target="http://docs.cntd.ru/document/902111644" TargetMode="External"/><Relationship Id="rId31" Type="http://schemas.openxmlformats.org/officeDocument/2006/relationships/hyperlink" Target="http://docs.cntd.ru/document/561495682" TargetMode="External"/><Relationship Id="rId44" Type="http://schemas.openxmlformats.org/officeDocument/2006/relationships/hyperlink" Target="http://docs.cntd.ru/document/561643146" TargetMode="External"/><Relationship Id="rId52" Type="http://schemas.openxmlformats.org/officeDocument/2006/relationships/fontTable" Target="fontTable.xml"/><Relationship Id="rId4" Type="http://schemas.openxmlformats.org/officeDocument/2006/relationships/hyperlink" Target="http://docs.cntd.ru/document/553273313" TargetMode="External"/><Relationship Id="rId9" Type="http://schemas.openxmlformats.org/officeDocument/2006/relationships/hyperlink" Target="http://docs.cntd.ru/document/446669848" TargetMode="External"/><Relationship Id="rId14" Type="http://schemas.openxmlformats.org/officeDocument/2006/relationships/hyperlink" Target="http://docs.cntd.ru/document/557309575" TargetMode="External"/><Relationship Id="rId22" Type="http://schemas.openxmlformats.org/officeDocument/2006/relationships/hyperlink" Target="http://docs.cntd.ru/document/902222351" TargetMode="External"/><Relationship Id="rId27" Type="http://schemas.openxmlformats.org/officeDocument/2006/relationships/hyperlink" Target="http://docs.cntd.ru/document/901991977" TargetMode="External"/><Relationship Id="rId30" Type="http://schemas.openxmlformats.org/officeDocument/2006/relationships/hyperlink" Target="http://docs.cntd.ru/document/561495682" TargetMode="External"/><Relationship Id="rId35" Type="http://schemas.openxmlformats.org/officeDocument/2006/relationships/hyperlink" Target="http://docs.cntd.ru/document/561495682" TargetMode="External"/><Relationship Id="rId43" Type="http://schemas.openxmlformats.org/officeDocument/2006/relationships/hyperlink" Target="http://docs.cntd.ru/document/561643146" TargetMode="External"/><Relationship Id="rId48" Type="http://schemas.openxmlformats.org/officeDocument/2006/relationships/hyperlink" Target="http://docs.cntd.ru/document/561643146" TargetMode="External"/><Relationship Id="rId8" Type="http://schemas.openxmlformats.org/officeDocument/2006/relationships/hyperlink" Target="http://docs.cntd.ru/document/557309575" TargetMode="External"/><Relationship Id="rId51" Type="http://schemas.openxmlformats.org/officeDocument/2006/relationships/hyperlink" Target="http://docs.cntd.ru/document/553273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41</Pages>
  <Words>8090</Words>
  <Characters>46117</Characters>
  <Application>Microsoft Office Word</Application>
  <DocSecurity>0</DocSecurity>
  <Lines>384</Lines>
  <Paragraphs>108</Paragraphs>
  <ScaleCrop>false</ScaleCrop>
  <Company>Reanimator Extreme Edition</Company>
  <LinksUpToDate>false</LinksUpToDate>
  <CharactersWithSpaces>54099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Архитектор</cp:lastModifiedBy>
  <cp:revision>3</cp:revision>
  <dcterms:created xsi:type="dcterms:W3CDTF">2020-09-01T05:03:00Z</dcterms:created>
  <dcterms:modified xsi:type="dcterms:W3CDTF">2020-11-09T07:36:00Z</dcterms:modified>
</cp:coreProperties>
</file>